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Bold" w:hAnsi="Times New Roman Bold"/>
          <w:b/>
          <w:caps/>
        </w:rPr>
        <w:alias w:val="Category"/>
        <w:tag w:val=""/>
        <w:id w:val="55983169"/>
        <w:placeholder>
          <w:docPart w:val="ABF4C8461FC447CEA218264CFE962967"/>
        </w:placeholder>
        <w:dataBinding w:prefixMappings="xmlns:ns0='http://purl.org/dc/elements/1.1/' xmlns:ns1='http://schemas.openxmlformats.org/package/2006/metadata/core-properties' " w:xpath="/ns1:coreProperties[1]/ns1:category[1]" w:storeItemID="{6C3C8BC8-F283-45AE-878A-BAB7291924A1}"/>
        <w:text/>
      </w:sdtPr>
      <w:sdtEndPr/>
      <w:sdtContent>
        <w:p w14:paraId="10533F7D" w14:textId="5A4CD40F" w:rsidR="002A02DD" w:rsidRPr="00145253" w:rsidRDefault="00262CC5" w:rsidP="0025732D">
          <w:pPr>
            <w:jc w:val="center"/>
            <w:rPr>
              <w:b/>
            </w:rPr>
          </w:pPr>
          <w:r w:rsidRPr="00145253">
            <w:rPr>
              <w:rFonts w:ascii="Times New Roman Bold" w:hAnsi="Times New Roman Bold"/>
              <w:b/>
              <w:caps/>
            </w:rPr>
            <w:t>Category 600</w:t>
          </w:r>
        </w:p>
      </w:sdtContent>
    </w:sdt>
    <w:sdt>
      <w:sdtPr>
        <w:rPr>
          <w:rFonts w:ascii="Times New Roman Bold" w:hAnsi="Times New Roman Bold"/>
          <w:b/>
          <w:caps/>
        </w:rPr>
        <w:alias w:val="Category Description"/>
        <w:tag w:val="Category_x0020_Description"/>
        <w:id w:val="1148240148"/>
        <w:placeholder>
          <w:docPart w:val="41D9FE5DF24140AEB510F2B1CFE5E2B6"/>
        </w:placeholder>
        <w:dataBinding w:prefixMappings="xmlns:ns0='http://schemas.microsoft.com/office/2006/metadata/properties' xmlns:ns1='http://www.w3.org/2001/XMLSchema-instance' xmlns:ns2='http://schemas.microsoft.com/office/infopath/2007/PartnerControls' xmlns:ns3='f054b860-d68f-4235-9520-34a5d384a2d3' xmlns:ns4='403cbd46-e64d-4f3c-8130-02c6eed73600' xmlns:ns5='64a3e435-be48-4f0a-a6e5-62b31e02ddd9' " w:xpath="/ns0:properties[1]/documentManagement[1]/ns5:Category_x0020_Description[1]" w:storeItemID="{4B9C878B-1E32-4618-AF7E-6F8FAA1B1DEC}"/>
        <w:text/>
      </w:sdtPr>
      <w:sdtEndPr/>
      <w:sdtContent>
        <w:p w14:paraId="10533F7E" w14:textId="5A1402BF" w:rsidR="002A02DD" w:rsidRPr="00145253" w:rsidRDefault="00307C98" w:rsidP="0025732D">
          <w:pPr>
            <w:jc w:val="center"/>
            <w:rPr>
              <w:b/>
            </w:rPr>
          </w:pPr>
          <w:r w:rsidRPr="00145253">
            <w:rPr>
              <w:rFonts w:ascii="Times New Roman Bold" w:hAnsi="Times New Roman Bold"/>
              <w:b/>
              <w:caps/>
            </w:rPr>
            <w:t>Shoulders</w:t>
          </w:r>
        </w:p>
      </w:sdtContent>
    </w:sdt>
    <w:p w14:paraId="10533F7F" w14:textId="3D296219" w:rsidR="002A02DD" w:rsidRPr="00145253" w:rsidRDefault="002A02DD" w:rsidP="0025732D">
      <w:r w:rsidRPr="00145253">
        <w:fldChar w:fldCharType="begin"/>
      </w:r>
      <w:r w:rsidRPr="00145253">
        <w:instrText xml:space="preserve"> TC  "SP</w:instrText>
      </w:r>
      <w:r w:rsidR="00B04C93" w:rsidRPr="00145253">
        <w:instrText>I</w:instrText>
      </w:r>
      <w:r w:rsidRPr="00145253">
        <w:instrText xml:space="preserve"> - 6</w:instrText>
      </w:r>
      <w:r w:rsidR="00B04C93" w:rsidRPr="00145253">
        <w:instrText>12</w:instrText>
      </w:r>
      <w:r w:rsidRPr="00145253">
        <w:instrText xml:space="preserve"> </w:instrText>
      </w:r>
      <w:r w:rsidR="00B04C93" w:rsidRPr="00145253">
        <w:instrText>–</w:instrText>
      </w:r>
      <w:r w:rsidRPr="00145253">
        <w:instrText xml:space="preserve"> Cable Barrier System" </w:instrText>
      </w:r>
      <w:r w:rsidRPr="00145253">
        <w:fldChar w:fldCharType="end"/>
      </w:r>
    </w:p>
    <w:p w14:paraId="10533F80" w14:textId="548BA2FC" w:rsidR="002A02DD" w:rsidRPr="00145253" w:rsidRDefault="00B04C93" w:rsidP="0025732D">
      <w:pPr>
        <w:jc w:val="center"/>
        <w:rPr>
          <w:b/>
        </w:rPr>
      </w:pPr>
      <w:r w:rsidRPr="00145253">
        <w:rPr>
          <w:b/>
        </w:rPr>
        <w:t xml:space="preserve">SECTION </w:t>
      </w:r>
      <w:sdt>
        <w:sdtPr>
          <w:rPr>
            <w:rFonts w:ascii="Times New Roman Bold" w:hAnsi="Times New Roman Bold"/>
            <w:b/>
            <w:caps/>
          </w:rPr>
          <w:alias w:val="Title"/>
          <w:tag w:val=""/>
          <w:id w:val="67622791"/>
          <w:placeholder>
            <w:docPart w:val="DAC0B01AC36A4C58AF7613B79B4F8FFA"/>
          </w:placeholder>
          <w:dataBinding w:prefixMappings="xmlns:ns0='http://purl.org/dc/elements/1.1/' xmlns:ns1='http://schemas.openxmlformats.org/package/2006/metadata/core-properties' " w:xpath="/ns1:coreProperties[1]/ns0:title[1]" w:storeItemID="{6C3C8BC8-F283-45AE-878A-BAB7291924A1}"/>
          <w:text/>
        </w:sdtPr>
        <w:sdtEndPr/>
        <w:sdtContent>
          <w:r w:rsidR="00262CC5" w:rsidRPr="00145253">
            <w:rPr>
              <w:rFonts w:ascii="Times New Roman Bold" w:hAnsi="Times New Roman Bold"/>
              <w:b/>
              <w:caps/>
            </w:rPr>
            <w:t>612 — Cable Barrier System</w:t>
          </w:r>
        </w:sdtContent>
      </w:sdt>
    </w:p>
    <w:p w14:paraId="10533F82" w14:textId="77777777" w:rsidR="007933B0" w:rsidRPr="00145253" w:rsidRDefault="007933B0" w:rsidP="0025732D">
      <w:pPr>
        <w:ind w:left="734" w:hanging="194"/>
        <w:jc w:val="both"/>
      </w:pPr>
    </w:p>
    <w:p w14:paraId="6FF7E02D" w14:textId="30076236" w:rsidR="007C3DA9" w:rsidRPr="00145253" w:rsidRDefault="002B10EE" w:rsidP="0025732D">
      <w:pPr>
        <w:jc w:val="both"/>
        <w:rPr>
          <w:b/>
        </w:rPr>
      </w:pPr>
      <w:r w:rsidRPr="00145253">
        <w:rPr>
          <w:b/>
        </w:rPr>
        <w:t>6</w:t>
      </w:r>
      <w:r w:rsidR="00B04C93" w:rsidRPr="00145253">
        <w:rPr>
          <w:b/>
        </w:rPr>
        <w:t>12</w:t>
      </w:r>
      <w:r w:rsidRPr="00145253">
        <w:rPr>
          <w:b/>
        </w:rPr>
        <w:t>.01</w:t>
      </w:r>
      <w:r w:rsidR="00B04C93" w:rsidRPr="00145253">
        <w:rPr>
          <w:b/>
        </w:rPr>
        <w:t> </w:t>
      </w:r>
      <w:r w:rsidR="002A02DD" w:rsidRPr="00145253">
        <w:rPr>
          <w:b/>
        </w:rPr>
        <w:t>DESCRIPTION</w:t>
      </w:r>
    </w:p>
    <w:p w14:paraId="68F3FF61" w14:textId="77777777" w:rsidR="007C3DA9" w:rsidRPr="00145253" w:rsidRDefault="007C3DA9" w:rsidP="0025732D">
      <w:pPr>
        <w:jc w:val="both"/>
        <w:rPr>
          <w:b/>
        </w:rPr>
      </w:pPr>
    </w:p>
    <w:p w14:paraId="10533F83" w14:textId="7BE727B9" w:rsidR="002A02DD" w:rsidRPr="00145253" w:rsidRDefault="002A02DD" w:rsidP="0025732D">
      <w:pPr>
        <w:jc w:val="both"/>
      </w:pPr>
      <w:r w:rsidRPr="00145253">
        <w:t xml:space="preserve">Furnish and install a </w:t>
      </w:r>
      <w:r w:rsidR="00F269BC" w:rsidRPr="00145253">
        <w:t>high</w:t>
      </w:r>
      <w:r w:rsidR="00AD563C" w:rsidRPr="00145253">
        <w:t>-</w:t>
      </w:r>
      <w:r w:rsidR="00F269BC" w:rsidRPr="00145253">
        <w:t>t</w:t>
      </w:r>
      <w:r w:rsidR="00AD563C" w:rsidRPr="00145253">
        <w:t xml:space="preserve">ension </w:t>
      </w:r>
      <w:r w:rsidR="00F269BC" w:rsidRPr="00145253">
        <w:t>c</w:t>
      </w:r>
      <w:r w:rsidRPr="00145253">
        <w:t xml:space="preserve">able </w:t>
      </w:r>
      <w:r w:rsidR="00F269BC" w:rsidRPr="00145253">
        <w:t>b</w:t>
      </w:r>
      <w:r w:rsidRPr="00145253">
        <w:t xml:space="preserve">arrier </w:t>
      </w:r>
      <w:r w:rsidR="00F269BC" w:rsidRPr="00145253">
        <w:t>s</w:t>
      </w:r>
      <w:r w:rsidR="001054BB" w:rsidRPr="00145253">
        <w:t>ystem</w:t>
      </w:r>
      <w:r w:rsidR="00D60F17" w:rsidRPr="00145253">
        <w:t xml:space="preserve"> </w:t>
      </w:r>
      <w:r w:rsidRPr="00145253">
        <w:t xml:space="preserve">using pre-stretched cables, cable barrier transition to </w:t>
      </w:r>
      <w:r w:rsidR="000769F2">
        <w:t>W-beam</w:t>
      </w:r>
      <w:r w:rsidR="00B04C93" w:rsidRPr="00145253">
        <w:t>,</w:t>
      </w:r>
      <w:r w:rsidRPr="00145253">
        <w:t xml:space="preserve"> and </w:t>
      </w:r>
      <w:r w:rsidR="0005793B" w:rsidRPr="00145253">
        <w:t>end-</w:t>
      </w:r>
      <w:r w:rsidRPr="00145253">
        <w:t>anchor terminal sections.</w:t>
      </w:r>
    </w:p>
    <w:p w14:paraId="10533F86" w14:textId="77777777" w:rsidR="008A0441" w:rsidRPr="00145253" w:rsidRDefault="008A0441" w:rsidP="0025732D">
      <w:pPr>
        <w:ind w:left="540"/>
        <w:jc w:val="both"/>
      </w:pPr>
    </w:p>
    <w:p w14:paraId="10533F87" w14:textId="6DCCC854" w:rsidR="008A0441" w:rsidRPr="00145253" w:rsidRDefault="002B10EE" w:rsidP="0025732D">
      <w:pPr>
        <w:jc w:val="both"/>
      </w:pPr>
      <w:r w:rsidRPr="00145253">
        <w:rPr>
          <w:b/>
        </w:rPr>
        <w:t>6</w:t>
      </w:r>
      <w:r w:rsidR="00B04C93" w:rsidRPr="00145253">
        <w:rPr>
          <w:b/>
        </w:rPr>
        <w:t>12</w:t>
      </w:r>
      <w:r w:rsidRPr="00145253">
        <w:rPr>
          <w:b/>
        </w:rPr>
        <w:t>.02</w:t>
      </w:r>
      <w:r w:rsidR="00B04C93" w:rsidRPr="00145253">
        <w:rPr>
          <w:b/>
        </w:rPr>
        <w:t> </w:t>
      </w:r>
      <w:r w:rsidR="008A0441" w:rsidRPr="00145253">
        <w:rPr>
          <w:b/>
        </w:rPr>
        <w:t xml:space="preserve">MATERIALS.  </w:t>
      </w:r>
      <w:r w:rsidR="008A0441" w:rsidRPr="00145253">
        <w:t>Refer to</w:t>
      </w:r>
      <w:r w:rsidR="00C27F2A" w:rsidRPr="00145253">
        <w:t xml:space="preserve"> 605.02</w:t>
      </w:r>
      <w:r w:rsidR="00F66F73" w:rsidRPr="00145253">
        <w:t>, 701.02, 705.02, 708.02, 709.02,</w:t>
      </w:r>
      <w:r w:rsidR="00C27F2A" w:rsidRPr="00145253">
        <w:t xml:space="preserve"> and the following:</w:t>
      </w:r>
    </w:p>
    <w:p w14:paraId="10533F88" w14:textId="6A4BD579" w:rsidR="00B36618" w:rsidRPr="00145253" w:rsidRDefault="00B36618" w:rsidP="0025732D">
      <w:pPr>
        <w:jc w:val="both"/>
      </w:pPr>
    </w:p>
    <w:tbl>
      <w:tblPr>
        <w:tblW w:w="0" w:type="auto"/>
        <w:tblCellSpacing w:w="15" w:type="dxa"/>
        <w:tblInd w:w="720" w:type="dxa"/>
        <w:tblLook w:val="04A0" w:firstRow="1" w:lastRow="0" w:firstColumn="1" w:lastColumn="0" w:noHBand="0" w:noVBand="1"/>
      </w:tblPr>
      <w:tblGrid>
        <w:gridCol w:w="4950"/>
        <w:gridCol w:w="3690"/>
      </w:tblGrid>
      <w:tr w:rsidR="00F269BC" w:rsidRPr="00145253" w14:paraId="4AE1A4C3" w14:textId="77777777" w:rsidTr="00DE3822">
        <w:trPr>
          <w:tblCellSpacing w:w="15" w:type="dxa"/>
        </w:trPr>
        <w:tc>
          <w:tcPr>
            <w:tcW w:w="4905" w:type="dxa"/>
            <w:tcMar>
              <w:top w:w="15" w:type="dxa"/>
              <w:left w:w="15" w:type="dxa"/>
              <w:bottom w:w="15" w:type="dxa"/>
              <w:right w:w="15" w:type="dxa"/>
            </w:tcMar>
          </w:tcPr>
          <w:p w14:paraId="5FA71BC1" w14:textId="24875ABA" w:rsidR="00F269BC" w:rsidRPr="00145253" w:rsidRDefault="00F269BC" w:rsidP="0025732D">
            <w:r w:rsidRPr="00145253">
              <w:t>Cable Barrier System</w:t>
            </w:r>
          </w:p>
        </w:tc>
        <w:tc>
          <w:tcPr>
            <w:tcW w:w="3645" w:type="dxa"/>
            <w:tcMar>
              <w:top w:w="15" w:type="dxa"/>
              <w:left w:w="15" w:type="dxa"/>
              <w:bottom w:w="15" w:type="dxa"/>
              <w:right w:w="15" w:type="dxa"/>
            </w:tcMar>
          </w:tcPr>
          <w:p w14:paraId="28E095DA" w14:textId="6B892961" w:rsidR="00F269BC" w:rsidRPr="00145253" w:rsidRDefault="00F269BC" w:rsidP="0025732D">
            <w:pPr>
              <w:ind w:left="-30"/>
            </w:pPr>
            <w:r w:rsidRPr="00145253">
              <w:t>As approved</w:t>
            </w:r>
          </w:p>
        </w:tc>
      </w:tr>
      <w:tr w:rsidR="00B04C93" w:rsidRPr="00145253" w14:paraId="7F4231CB" w14:textId="77777777" w:rsidTr="00DE3822">
        <w:trPr>
          <w:tblCellSpacing w:w="15" w:type="dxa"/>
        </w:trPr>
        <w:tc>
          <w:tcPr>
            <w:tcW w:w="4905" w:type="dxa"/>
            <w:tcMar>
              <w:top w:w="15" w:type="dxa"/>
              <w:left w:w="15" w:type="dxa"/>
              <w:bottom w:w="15" w:type="dxa"/>
              <w:right w:w="15" w:type="dxa"/>
            </w:tcMar>
            <w:hideMark/>
          </w:tcPr>
          <w:p w14:paraId="0FF01443" w14:textId="77777777" w:rsidR="00B04C93" w:rsidRPr="00145253" w:rsidRDefault="00B04C93" w:rsidP="0025732D">
            <w:r w:rsidRPr="00145253">
              <w:t>Barricades for Maintenance of Traffic</w:t>
            </w:r>
          </w:p>
        </w:tc>
        <w:tc>
          <w:tcPr>
            <w:tcW w:w="3645" w:type="dxa"/>
            <w:tcMar>
              <w:top w:w="15" w:type="dxa"/>
              <w:left w:w="15" w:type="dxa"/>
              <w:bottom w:w="15" w:type="dxa"/>
              <w:right w:w="15" w:type="dxa"/>
            </w:tcMar>
            <w:hideMark/>
          </w:tcPr>
          <w:p w14:paraId="0845F7DB" w14:textId="77777777" w:rsidR="00B04C93" w:rsidRPr="00145253" w:rsidRDefault="00B04C93" w:rsidP="0025732D">
            <w:pPr>
              <w:ind w:left="-30"/>
            </w:pPr>
            <w:r w:rsidRPr="00145253">
              <w:t>104.13</w:t>
            </w:r>
          </w:p>
        </w:tc>
      </w:tr>
      <w:tr w:rsidR="00B04C93" w:rsidRPr="00145253" w14:paraId="5546FD40" w14:textId="77777777" w:rsidTr="00DE3822">
        <w:trPr>
          <w:tblCellSpacing w:w="15" w:type="dxa"/>
        </w:trPr>
        <w:tc>
          <w:tcPr>
            <w:tcW w:w="4905" w:type="dxa"/>
            <w:tcMar>
              <w:top w:w="15" w:type="dxa"/>
              <w:left w:w="15" w:type="dxa"/>
              <w:bottom w:w="15" w:type="dxa"/>
              <w:right w:w="15" w:type="dxa"/>
            </w:tcMar>
            <w:hideMark/>
          </w:tcPr>
          <w:p w14:paraId="297D4384" w14:textId="77777777" w:rsidR="00B04C93" w:rsidRPr="00145253" w:rsidRDefault="00B04C93" w:rsidP="0025732D">
            <w:r w:rsidRPr="00145253">
              <w:t>Concrete Mix 2 and 6</w:t>
            </w:r>
          </w:p>
        </w:tc>
        <w:tc>
          <w:tcPr>
            <w:tcW w:w="3645" w:type="dxa"/>
            <w:tcMar>
              <w:top w:w="15" w:type="dxa"/>
              <w:left w:w="15" w:type="dxa"/>
              <w:bottom w:w="15" w:type="dxa"/>
              <w:right w:w="15" w:type="dxa"/>
            </w:tcMar>
            <w:hideMark/>
          </w:tcPr>
          <w:p w14:paraId="4593E1B7" w14:textId="77777777" w:rsidR="00B04C93" w:rsidRPr="00145253" w:rsidRDefault="00B04C93" w:rsidP="0025732D">
            <w:pPr>
              <w:ind w:left="-30"/>
            </w:pPr>
            <w:r w:rsidRPr="00145253">
              <w:t>902.10</w:t>
            </w:r>
          </w:p>
        </w:tc>
      </w:tr>
      <w:tr w:rsidR="00B04C93" w:rsidRPr="00145253" w14:paraId="0498FBC8" w14:textId="77777777" w:rsidTr="00DE3822">
        <w:trPr>
          <w:tblCellSpacing w:w="15" w:type="dxa"/>
        </w:trPr>
        <w:tc>
          <w:tcPr>
            <w:tcW w:w="4905" w:type="dxa"/>
            <w:tcMar>
              <w:top w:w="15" w:type="dxa"/>
              <w:left w:w="15" w:type="dxa"/>
              <w:bottom w:w="15" w:type="dxa"/>
              <w:right w:w="15" w:type="dxa"/>
            </w:tcMar>
            <w:hideMark/>
          </w:tcPr>
          <w:p w14:paraId="1F6E5CF0" w14:textId="77777777" w:rsidR="00B04C93" w:rsidRPr="00145253" w:rsidRDefault="00B04C93" w:rsidP="0025732D">
            <w:r w:rsidRPr="00145253">
              <w:t>Common Borrow</w:t>
            </w:r>
          </w:p>
        </w:tc>
        <w:tc>
          <w:tcPr>
            <w:tcW w:w="3645" w:type="dxa"/>
            <w:tcMar>
              <w:top w:w="15" w:type="dxa"/>
              <w:left w:w="15" w:type="dxa"/>
              <w:bottom w:w="15" w:type="dxa"/>
              <w:right w:w="15" w:type="dxa"/>
            </w:tcMar>
            <w:hideMark/>
          </w:tcPr>
          <w:p w14:paraId="67F0311C" w14:textId="77777777" w:rsidR="00B04C93" w:rsidRPr="00145253" w:rsidRDefault="00B04C93" w:rsidP="0025732D">
            <w:pPr>
              <w:ind w:left="-30"/>
            </w:pPr>
            <w:r w:rsidRPr="00145253">
              <w:t>916.01</w:t>
            </w:r>
          </w:p>
        </w:tc>
      </w:tr>
      <w:tr w:rsidR="00B04C93" w:rsidRPr="00145253" w14:paraId="52FAE634" w14:textId="77777777" w:rsidTr="00DE3822">
        <w:trPr>
          <w:tblCellSpacing w:w="15" w:type="dxa"/>
        </w:trPr>
        <w:tc>
          <w:tcPr>
            <w:tcW w:w="4905" w:type="dxa"/>
            <w:tcMar>
              <w:top w:w="15" w:type="dxa"/>
              <w:left w:w="15" w:type="dxa"/>
              <w:bottom w:w="15" w:type="dxa"/>
              <w:right w:w="15" w:type="dxa"/>
            </w:tcMar>
          </w:tcPr>
          <w:p w14:paraId="693960AC" w14:textId="7E5E44A2" w:rsidR="00B04C93" w:rsidRPr="00145253" w:rsidRDefault="00B04C93" w:rsidP="0025732D">
            <w:r w:rsidRPr="00145253">
              <w:t>Traffic Barriers</w:t>
            </w:r>
          </w:p>
        </w:tc>
        <w:tc>
          <w:tcPr>
            <w:tcW w:w="3645" w:type="dxa"/>
            <w:tcMar>
              <w:top w:w="15" w:type="dxa"/>
              <w:left w:w="15" w:type="dxa"/>
              <w:bottom w:w="15" w:type="dxa"/>
              <w:right w:w="15" w:type="dxa"/>
            </w:tcMar>
          </w:tcPr>
          <w:p w14:paraId="593EA2DD" w14:textId="7FF9287A" w:rsidR="00B04C93" w:rsidRPr="00145253" w:rsidRDefault="00B04C93" w:rsidP="0025732D">
            <w:pPr>
              <w:ind w:left="-30"/>
            </w:pPr>
            <w:r w:rsidRPr="00145253">
              <w:t>Section 918</w:t>
            </w:r>
          </w:p>
        </w:tc>
      </w:tr>
      <w:tr w:rsidR="00B04C93" w:rsidRPr="00145253" w14:paraId="17F5883F" w14:textId="77777777" w:rsidTr="00DE3822">
        <w:trPr>
          <w:tblCellSpacing w:w="15" w:type="dxa"/>
        </w:trPr>
        <w:tc>
          <w:tcPr>
            <w:tcW w:w="4905" w:type="dxa"/>
            <w:tcMar>
              <w:top w:w="15" w:type="dxa"/>
              <w:left w:w="15" w:type="dxa"/>
              <w:bottom w:w="15" w:type="dxa"/>
              <w:right w:w="15" w:type="dxa"/>
            </w:tcMar>
          </w:tcPr>
          <w:p w14:paraId="19796ECB" w14:textId="5D24E63C" w:rsidR="00B04C93" w:rsidRPr="00145253" w:rsidRDefault="00B04C93" w:rsidP="0025732D">
            <w:r w:rsidRPr="00145253">
              <w:t>Reflective Delineator Sheeting, Type IV</w:t>
            </w:r>
          </w:p>
        </w:tc>
        <w:tc>
          <w:tcPr>
            <w:tcW w:w="3645" w:type="dxa"/>
            <w:tcMar>
              <w:top w:w="15" w:type="dxa"/>
              <w:left w:w="15" w:type="dxa"/>
              <w:bottom w:w="15" w:type="dxa"/>
              <w:right w:w="15" w:type="dxa"/>
            </w:tcMar>
          </w:tcPr>
          <w:p w14:paraId="629C0EED" w14:textId="761835F9" w:rsidR="00B04C93" w:rsidRPr="00145253" w:rsidRDefault="00B04C93" w:rsidP="0025732D">
            <w:pPr>
              <w:ind w:left="-30"/>
            </w:pPr>
            <w:r w:rsidRPr="00145253">
              <w:t>950.03</w:t>
            </w:r>
          </w:p>
        </w:tc>
      </w:tr>
      <w:tr w:rsidR="00B04C93" w:rsidRPr="00145253" w14:paraId="3D130A2E" w14:textId="77777777" w:rsidTr="00DE3822">
        <w:trPr>
          <w:tblCellSpacing w:w="15" w:type="dxa"/>
        </w:trPr>
        <w:tc>
          <w:tcPr>
            <w:tcW w:w="4905" w:type="dxa"/>
            <w:tcMar>
              <w:top w:w="15" w:type="dxa"/>
              <w:left w:w="15" w:type="dxa"/>
              <w:bottom w:w="15" w:type="dxa"/>
              <w:right w:w="15" w:type="dxa"/>
            </w:tcMar>
          </w:tcPr>
          <w:p w14:paraId="31CE6BCC" w14:textId="18E38BE4" w:rsidR="00B04C93" w:rsidRPr="00145253" w:rsidRDefault="00B04C93" w:rsidP="0025732D">
            <w:r w:rsidRPr="00145253">
              <w:t>Line Post and End-Anchor Terminal Footings</w:t>
            </w:r>
          </w:p>
        </w:tc>
        <w:tc>
          <w:tcPr>
            <w:tcW w:w="3645" w:type="dxa"/>
            <w:tcMar>
              <w:top w:w="15" w:type="dxa"/>
              <w:left w:w="15" w:type="dxa"/>
              <w:bottom w:w="15" w:type="dxa"/>
              <w:right w:w="15" w:type="dxa"/>
            </w:tcMar>
          </w:tcPr>
          <w:p w14:paraId="570A3152" w14:textId="7C19D847" w:rsidR="00B04C93" w:rsidRPr="00145253" w:rsidRDefault="00DE3822" w:rsidP="0025732D">
            <w:pPr>
              <w:ind w:left="150" w:hanging="180"/>
            </w:pPr>
            <w:r w:rsidRPr="00145253">
              <w:t>As specified by the manufacturer</w:t>
            </w:r>
          </w:p>
        </w:tc>
      </w:tr>
    </w:tbl>
    <w:p w14:paraId="7A49725F" w14:textId="77777777" w:rsidR="00B04C93" w:rsidRPr="00145253" w:rsidRDefault="00B04C93" w:rsidP="0025732D">
      <w:pPr>
        <w:jc w:val="both"/>
      </w:pPr>
    </w:p>
    <w:p w14:paraId="10533F97" w14:textId="7978E9E3" w:rsidR="00234967" w:rsidRPr="00145253" w:rsidRDefault="00B04C93" w:rsidP="0025732D">
      <w:pPr>
        <w:jc w:val="both"/>
      </w:pPr>
      <w:r w:rsidRPr="00145253">
        <w:rPr>
          <w:b/>
        </w:rPr>
        <w:t>612.03 </w:t>
      </w:r>
      <w:r w:rsidR="008A0441" w:rsidRPr="00145253">
        <w:rPr>
          <w:b/>
        </w:rPr>
        <w:t>CONSTRUCTION</w:t>
      </w:r>
    </w:p>
    <w:p w14:paraId="0590FC44" w14:textId="6BB1EE82" w:rsidR="00CD79FC" w:rsidRPr="00145253" w:rsidRDefault="00CD79FC" w:rsidP="0005756F">
      <w:pPr>
        <w:tabs>
          <w:tab w:val="left" w:pos="5340"/>
        </w:tabs>
        <w:jc w:val="both"/>
        <w:rPr>
          <w:b/>
        </w:rPr>
      </w:pPr>
    </w:p>
    <w:p w14:paraId="2BAA0829" w14:textId="4E34E49F" w:rsidR="00F269BC" w:rsidRPr="00145253" w:rsidRDefault="00F269BC" w:rsidP="00F269BC">
      <w:pPr>
        <w:jc w:val="both"/>
        <w:rPr>
          <w:b/>
        </w:rPr>
      </w:pPr>
      <w:r w:rsidRPr="00145253">
        <w:rPr>
          <w:b/>
        </w:rPr>
        <w:t xml:space="preserve">612.03.01 Site Information. </w:t>
      </w:r>
      <w:r w:rsidRPr="00145253">
        <w:t>Supply the cable barrier manufacturer with soil information and investigation needed to design the cable system</w:t>
      </w:r>
      <w:r w:rsidR="00F57B9C" w:rsidRPr="00145253">
        <w:t xml:space="preserve"> line post and end-anchor footings</w:t>
      </w:r>
      <w:r w:rsidRPr="00145253">
        <w:t>, including any soil borings that have been provided for the project.</w:t>
      </w:r>
    </w:p>
    <w:p w14:paraId="0B79287B" w14:textId="77777777" w:rsidR="00F269BC" w:rsidRPr="00145253" w:rsidRDefault="00F269BC" w:rsidP="0025732D">
      <w:pPr>
        <w:jc w:val="both"/>
        <w:rPr>
          <w:b/>
        </w:rPr>
      </w:pPr>
    </w:p>
    <w:p w14:paraId="3FC78339" w14:textId="22D3536B" w:rsidR="00D56A3F" w:rsidRPr="00145253" w:rsidRDefault="002B10EE" w:rsidP="0025732D">
      <w:pPr>
        <w:jc w:val="both"/>
      </w:pPr>
      <w:r w:rsidRPr="00145253">
        <w:rPr>
          <w:b/>
        </w:rPr>
        <w:t>6</w:t>
      </w:r>
      <w:r w:rsidR="00B04C93" w:rsidRPr="00145253">
        <w:rPr>
          <w:b/>
        </w:rPr>
        <w:t>12</w:t>
      </w:r>
      <w:r w:rsidRPr="00145253">
        <w:rPr>
          <w:b/>
        </w:rPr>
        <w:t>.03.</w:t>
      </w:r>
      <w:r w:rsidR="00CB2DF2" w:rsidRPr="00145253">
        <w:rPr>
          <w:b/>
        </w:rPr>
        <w:t>0</w:t>
      </w:r>
      <w:r w:rsidR="00F269BC" w:rsidRPr="00145253">
        <w:rPr>
          <w:b/>
        </w:rPr>
        <w:t>2</w:t>
      </w:r>
      <w:r w:rsidR="00B04C93" w:rsidRPr="00145253">
        <w:rPr>
          <w:b/>
        </w:rPr>
        <w:t> </w:t>
      </w:r>
      <w:r w:rsidR="00F269BC" w:rsidRPr="00145253">
        <w:rPr>
          <w:b/>
        </w:rPr>
        <w:t>Cable Barrier System</w:t>
      </w:r>
      <w:r w:rsidRPr="00145253">
        <w:rPr>
          <w:b/>
        </w:rPr>
        <w:t>.</w:t>
      </w:r>
      <w:r w:rsidR="002C22EE" w:rsidRPr="00145253">
        <w:rPr>
          <w:b/>
        </w:rPr>
        <w:t xml:space="preserve"> </w:t>
      </w:r>
      <w:r w:rsidR="00D56A3F" w:rsidRPr="00145253">
        <w:t xml:space="preserve">Provide a cable barrier system that has a </w:t>
      </w:r>
      <w:r w:rsidR="00994BF5" w:rsidRPr="00145253">
        <w:t xml:space="preserve">maximum dynamic deflection </w:t>
      </w:r>
      <w:r w:rsidR="008B4667" w:rsidRPr="00145253">
        <w:t xml:space="preserve">upon vehicular impact </w:t>
      </w:r>
      <w:r w:rsidR="00C36E38" w:rsidRPr="00145253">
        <w:t>not</w:t>
      </w:r>
      <w:r w:rsidR="00D56A3F" w:rsidRPr="00145253">
        <w:t xml:space="preserve"> to</w:t>
      </w:r>
      <w:r w:rsidR="00C36E38" w:rsidRPr="00145253">
        <w:t xml:space="preserve"> exceed 9 </w:t>
      </w:r>
      <w:r w:rsidR="00994BF5" w:rsidRPr="00145253">
        <w:t>ft</w:t>
      </w:r>
      <w:r w:rsidR="00ED0E51" w:rsidRPr="00145253">
        <w:t>,</w:t>
      </w:r>
      <w:r w:rsidR="00994BF5" w:rsidRPr="00145253">
        <w:t xml:space="preserve"> and </w:t>
      </w:r>
      <w:r w:rsidR="00D56A3F" w:rsidRPr="00145253">
        <w:t xml:space="preserve">which does </w:t>
      </w:r>
      <w:r w:rsidR="00994BF5" w:rsidRPr="00145253">
        <w:t>not encroach on the opposing traffic shoulder</w:t>
      </w:r>
      <w:r w:rsidR="00857B9E" w:rsidRPr="00145253">
        <w:t xml:space="preserve"> or place a</w:t>
      </w:r>
      <w:r w:rsidR="00460E92" w:rsidRPr="00145253">
        <w:t xml:space="preserve"> roadside obstruction</w:t>
      </w:r>
      <w:r w:rsidR="00857B9E" w:rsidRPr="00145253">
        <w:t xml:space="preserve"> in the deflection zone</w:t>
      </w:r>
      <w:r w:rsidR="00994BF5" w:rsidRPr="00145253">
        <w:t xml:space="preserve">.  </w:t>
      </w:r>
      <w:r w:rsidR="00D56A3F" w:rsidRPr="00145253">
        <w:t xml:space="preserve">At locations where the dynamic deflection distance is not achievable, decrease the post spacing </w:t>
      </w:r>
      <w:r w:rsidR="007C3DA9" w:rsidRPr="00145253">
        <w:t>according to the</w:t>
      </w:r>
      <w:r w:rsidR="00D56A3F" w:rsidRPr="00145253">
        <w:t xml:space="preserve"> </w:t>
      </w:r>
      <w:r w:rsidR="00CB600E" w:rsidRPr="00145253">
        <w:t>manufacturer’s</w:t>
      </w:r>
      <w:r w:rsidR="00D56A3F" w:rsidRPr="00145253">
        <w:t xml:space="preserve"> engineered calculations to not exceed th</w:t>
      </w:r>
      <w:r w:rsidR="002A6C34" w:rsidRPr="00145253">
        <w:t>e</w:t>
      </w:r>
      <w:r w:rsidR="00D56A3F" w:rsidRPr="00145253">
        <w:t xml:space="preserve"> required deflection.</w:t>
      </w:r>
    </w:p>
    <w:p w14:paraId="38CBD62C" w14:textId="77777777" w:rsidR="00D56A3F" w:rsidRPr="00145253" w:rsidRDefault="00D56A3F" w:rsidP="0025732D">
      <w:pPr>
        <w:jc w:val="both"/>
      </w:pPr>
    </w:p>
    <w:p w14:paraId="592FB2C1" w14:textId="23550E7A" w:rsidR="00F83603" w:rsidRPr="00145253" w:rsidRDefault="00F83603" w:rsidP="00F83603">
      <w:pPr>
        <w:jc w:val="both"/>
      </w:pPr>
      <w:r w:rsidRPr="00145253">
        <w:rPr>
          <w:b/>
        </w:rPr>
        <w:t>612.03.03 Working drawings and calculations.</w:t>
      </w:r>
      <w:r w:rsidRPr="00145253">
        <w:t xml:space="preserve"> </w:t>
      </w:r>
      <w:r w:rsidR="00DC405C" w:rsidRPr="00145253">
        <w:t>Provide working drawings and calculations for the design of line post and end-anchor footings, based on the site</w:t>
      </w:r>
      <w:r w:rsidR="00AF3687" w:rsidRPr="00145253">
        <w:t>-specific soil conditions</w:t>
      </w:r>
      <w:r w:rsidR="009A0263" w:rsidRPr="00145253">
        <w:t xml:space="preserve">.  </w:t>
      </w:r>
      <w:r w:rsidRPr="00145253">
        <w:t>Calculate the deflection and post spacing according to the manufacturer’s recommendations, signed by a licensed engineer in the State of Maryland, and submit for Administration’s review as specified in TC</w:t>
      </w:r>
      <w:r w:rsidRPr="00145253">
        <w:noBreakHyphen/>
        <w:t>4.01.</w:t>
      </w:r>
    </w:p>
    <w:p w14:paraId="3BC2DAEA" w14:textId="77777777" w:rsidR="00F83603" w:rsidRPr="00145253" w:rsidRDefault="00F83603" w:rsidP="0025732D">
      <w:pPr>
        <w:jc w:val="both"/>
        <w:rPr>
          <w:b/>
          <w:bCs/>
        </w:rPr>
      </w:pPr>
    </w:p>
    <w:p w14:paraId="23D3F17B" w14:textId="669289F0" w:rsidR="00060001" w:rsidRPr="00145253" w:rsidRDefault="00F269BC" w:rsidP="0025732D">
      <w:pPr>
        <w:jc w:val="both"/>
      </w:pPr>
      <w:r w:rsidRPr="00145253">
        <w:rPr>
          <w:b/>
          <w:bCs/>
        </w:rPr>
        <w:t>612.03.0</w:t>
      </w:r>
      <w:r w:rsidR="00F83603" w:rsidRPr="00145253">
        <w:rPr>
          <w:b/>
          <w:bCs/>
        </w:rPr>
        <w:t>4</w:t>
      </w:r>
      <w:r w:rsidR="008E2310" w:rsidRPr="00145253">
        <w:rPr>
          <w:b/>
          <w:bCs/>
        </w:rPr>
        <w:t xml:space="preserve"> Site </w:t>
      </w:r>
      <w:r w:rsidRPr="00145253">
        <w:rPr>
          <w:b/>
          <w:bCs/>
        </w:rPr>
        <w:t xml:space="preserve">Preparation. </w:t>
      </w:r>
      <w:r w:rsidR="00060001" w:rsidRPr="00145253">
        <w:t>Provide construction stakeout for the line posts and end</w:t>
      </w:r>
      <w:r w:rsidR="00460E92" w:rsidRPr="00145253">
        <w:t>-anchor</w:t>
      </w:r>
      <w:r w:rsidR="00060001" w:rsidRPr="00145253">
        <w:t xml:space="preserve"> terminals.  Notify the Engineer of any potential conflicts with underground utilities or drainage before construction.  Complete clearing, grubbing, and final grading before installation of each section of cable barrier </w:t>
      </w:r>
      <w:r w:rsidR="004F33B1" w:rsidRPr="00145253">
        <w:t xml:space="preserve">line </w:t>
      </w:r>
      <w:r w:rsidR="00060001" w:rsidRPr="00145253">
        <w:t xml:space="preserve">post </w:t>
      </w:r>
      <w:r w:rsidR="00460E92" w:rsidRPr="00145253">
        <w:t>footings</w:t>
      </w:r>
      <w:r w:rsidR="00060001" w:rsidRPr="00145253">
        <w:t>, transitions</w:t>
      </w:r>
      <w:r w:rsidR="007C3DA9" w:rsidRPr="00145253">
        <w:t>,</w:t>
      </w:r>
      <w:r w:rsidR="00060001" w:rsidRPr="00145253">
        <w:t xml:space="preserve"> or </w:t>
      </w:r>
      <w:r w:rsidR="0005793B" w:rsidRPr="00145253">
        <w:t>end-</w:t>
      </w:r>
      <w:r w:rsidR="00060001" w:rsidRPr="00145253">
        <w:t xml:space="preserve">anchor </w:t>
      </w:r>
      <w:r w:rsidR="00857B9E" w:rsidRPr="00145253">
        <w:t xml:space="preserve">terminal </w:t>
      </w:r>
      <w:r w:rsidR="00060001" w:rsidRPr="00145253">
        <w:t xml:space="preserve">systems.  </w:t>
      </w:r>
      <w:r w:rsidR="0005793B" w:rsidRPr="00145253">
        <w:t xml:space="preserve">If indicated on the </w:t>
      </w:r>
      <w:r w:rsidR="007401E6" w:rsidRPr="00145253">
        <w:t>Plans</w:t>
      </w:r>
      <w:r w:rsidR="0005793B" w:rsidRPr="00145253">
        <w:t>, p</w:t>
      </w:r>
      <w:r w:rsidR="00060001" w:rsidRPr="00145253">
        <w:t>erform excavation</w:t>
      </w:r>
      <w:r w:rsidR="0005793B" w:rsidRPr="00145253">
        <w:t>,</w:t>
      </w:r>
      <w:r w:rsidR="00060001" w:rsidRPr="00145253">
        <w:t xml:space="preserve"> grading</w:t>
      </w:r>
      <w:r w:rsidR="0005793B" w:rsidRPr="00145253">
        <w:t>, and paving</w:t>
      </w:r>
      <w:r w:rsidR="00060001" w:rsidRPr="00145253">
        <w:t xml:space="preserve"> for cable barrier maintenance pavement prior to excavation </w:t>
      </w:r>
      <w:r w:rsidR="00857B9E" w:rsidRPr="00145253">
        <w:t>or</w:t>
      </w:r>
      <w:r w:rsidR="00060001" w:rsidRPr="00145253">
        <w:t xml:space="preserve"> drilling for post </w:t>
      </w:r>
      <w:r w:rsidR="00460E92" w:rsidRPr="00145253">
        <w:t>footings</w:t>
      </w:r>
      <w:r w:rsidR="00060001" w:rsidRPr="00145253">
        <w:t>.</w:t>
      </w:r>
    </w:p>
    <w:p w14:paraId="701B2674" w14:textId="5C9F1D3C" w:rsidR="00293C92" w:rsidRPr="00145253" w:rsidRDefault="00293C92" w:rsidP="0025732D">
      <w:pPr>
        <w:jc w:val="both"/>
      </w:pPr>
    </w:p>
    <w:p w14:paraId="0706FFDA" w14:textId="4904E816" w:rsidR="00293C92" w:rsidRPr="00145253" w:rsidRDefault="00293C92" w:rsidP="00293C92">
      <w:pPr>
        <w:jc w:val="both"/>
        <w:rPr>
          <w:lang w:val="en"/>
        </w:rPr>
      </w:pPr>
      <w:r w:rsidRPr="00145253">
        <w:rPr>
          <w:b/>
          <w:bCs/>
        </w:rPr>
        <w:lastRenderedPageBreak/>
        <w:t>612.03.0</w:t>
      </w:r>
      <w:r w:rsidR="00506EAC" w:rsidRPr="00145253">
        <w:rPr>
          <w:b/>
          <w:bCs/>
        </w:rPr>
        <w:t>5</w:t>
      </w:r>
      <w:r w:rsidRPr="00145253">
        <w:rPr>
          <w:b/>
          <w:bCs/>
        </w:rPr>
        <w:t> Grading Adjustment</w:t>
      </w:r>
      <w:r w:rsidRPr="00145253">
        <w:t xml:space="preserve">. When grading adjustment is required for installation of cable barriers, adjust the grading using </w:t>
      </w:r>
      <w:r w:rsidRPr="00145253">
        <w:rPr>
          <w:lang w:val="en"/>
        </w:rPr>
        <w:t>topsoil, crusher run aggregate CR-6, asphalt millings or grindings, subsoil, common borrow, or other approved material</w:t>
      </w:r>
      <w:r w:rsidR="00DC405C" w:rsidRPr="00145253">
        <w:rPr>
          <w:lang w:val="en"/>
        </w:rPr>
        <w:t xml:space="preserve"> as specified in 605.03.04(a), (b), and (c).</w:t>
      </w:r>
    </w:p>
    <w:p w14:paraId="7E1F856D" w14:textId="77777777" w:rsidR="00060001" w:rsidRPr="00145253" w:rsidRDefault="00060001" w:rsidP="0025732D">
      <w:pPr>
        <w:jc w:val="both"/>
      </w:pPr>
    </w:p>
    <w:p w14:paraId="6E2158B0" w14:textId="525935ED" w:rsidR="00060001" w:rsidRPr="00145253" w:rsidRDefault="00F269BC" w:rsidP="0025732D">
      <w:pPr>
        <w:jc w:val="both"/>
      </w:pPr>
      <w:r w:rsidRPr="00145253">
        <w:rPr>
          <w:b/>
          <w:bCs/>
        </w:rPr>
        <w:t>612.03.0</w:t>
      </w:r>
      <w:r w:rsidR="00506EAC" w:rsidRPr="00145253">
        <w:rPr>
          <w:b/>
          <w:bCs/>
        </w:rPr>
        <w:t>6</w:t>
      </w:r>
      <w:r w:rsidRPr="00145253">
        <w:rPr>
          <w:b/>
          <w:bCs/>
        </w:rPr>
        <w:t> </w:t>
      </w:r>
      <w:r w:rsidR="00C21DAB" w:rsidRPr="00145253">
        <w:rPr>
          <w:b/>
          <w:bCs/>
        </w:rPr>
        <w:t>Post Installation</w:t>
      </w:r>
      <w:r w:rsidRPr="00145253">
        <w:rPr>
          <w:b/>
          <w:bCs/>
        </w:rPr>
        <w:t xml:space="preserve">. </w:t>
      </w:r>
      <w:r w:rsidR="00060001" w:rsidRPr="00145253">
        <w:t xml:space="preserve">Excavate for and install cast-in-place, reinforced concrete </w:t>
      </w:r>
      <w:r w:rsidR="00460E92" w:rsidRPr="00145253">
        <w:t>footings</w:t>
      </w:r>
      <w:r w:rsidR="00060001" w:rsidRPr="00145253">
        <w:t xml:space="preserve"> for line posts at the manufacturer’s recommended location, spacing</w:t>
      </w:r>
      <w:r w:rsidR="007C3DA9" w:rsidRPr="00145253">
        <w:t>,</w:t>
      </w:r>
      <w:r w:rsidR="00060001" w:rsidRPr="00145253">
        <w:t xml:space="preserve"> and elevation.  Install </w:t>
      </w:r>
      <w:r w:rsidR="00460E92" w:rsidRPr="00145253">
        <w:t>footing</w:t>
      </w:r>
      <w:r w:rsidR="00060001" w:rsidRPr="00145253">
        <w:t xml:space="preserve"> reinforcing steel as required in the approved shop drawings.  Place the concrete and install sockets</w:t>
      </w:r>
      <w:r w:rsidR="008E2310" w:rsidRPr="00145253">
        <w:t xml:space="preserve"> </w:t>
      </w:r>
      <w:r w:rsidR="000C5542" w:rsidRPr="00145253">
        <w:t>as required by the manufacturer</w:t>
      </w:r>
      <w:r w:rsidR="00060001" w:rsidRPr="00145253">
        <w:t xml:space="preserve">, keeping the top of the </w:t>
      </w:r>
      <w:r w:rsidR="00460E92" w:rsidRPr="00145253">
        <w:t>footing</w:t>
      </w:r>
      <w:r w:rsidR="00060001" w:rsidRPr="00145253">
        <w:t xml:space="preserve"> flush with the final grade</w:t>
      </w:r>
      <w:r w:rsidR="006504A8" w:rsidRPr="00145253">
        <w:t>.</w:t>
      </w:r>
      <w:r w:rsidR="001628EA" w:rsidRPr="00145253">
        <w:t xml:space="preserve"> </w:t>
      </w:r>
      <w:r w:rsidR="007C3DA9" w:rsidRPr="00145253">
        <w:t xml:space="preserve"> </w:t>
      </w:r>
      <w:r w:rsidR="00060001" w:rsidRPr="00145253">
        <w:t>Install line posts.  Space the s</w:t>
      </w:r>
      <w:r w:rsidR="00460E92" w:rsidRPr="00145253">
        <w:t>p</w:t>
      </w:r>
      <w:r w:rsidR="00060001" w:rsidRPr="00145253">
        <w:t>ecif</w:t>
      </w:r>
      <w:r w:rsidR="00460E92" w:rsidRPr="00145253">
        <w:t>i</w:t>
      </w:r>
      <w:r w:rsidR="00060001" w:rsidRPr="00145253">
        <w:t xml:space="preserve">ed posts </w:t>
      </w:r>
      <w:r w:rsidR="007C3DA9" w:rsidRPr="00145253">
        <w:t>according to</w:t>
      </w:r>
      <w:r w:rsidR="00060001" w:rsidRPr="00145253">
        <w:t xml:space="preserve"> the manufacturer’s </w:t>
      </w:r>
      <w:r w:rsidR="007C3DA9" w:rsidRPr="00145253">
        <w:t>recommendations</w:t>
      </w:r>
      <w:r w:rsidR="00060001" w:rsidRPr="00145253">
        <w:t>.  Set po</w:t>
      </w:r>
      <w:r w:rsidR="002A6C34" w:rsidRPr="00145253">
        <w:t>s</w:t>
      </w:r>
      <w:r w:rsidR="00060001" w:rsidRPr="00145253">
        <w:t>ts plumb and in a straight line.</w:t>
      </w:r>
    </w:p>
    <w:p w14:paraId="0B1D18FD" w14:textId="77777777" w:rsidR="00060001" w:rsidRPr="00145253" w:rsidRDefault="00060001" w:rsidP="0025732D">
      <w:pPr>
        <w:jc w:val="both"/>
      </w:pPr>
    </w:p>
    <w:p w14:paraId="10533FB5" w14:textId="125E94DE" w:rsidR="00B36618" w:rsidRPr="00145253" w:rsidRDefault="00C21DAB" w:rsidP="0025732D">
      <w:pPr>
        <w:jc w:val="both"/>
      </w:pPr>
      <w:r w:rsidRPr="00145253">
        <w:rPr>
          <w:b/>
          <w:bCs/>
        </w:rPr>
        <w:t>612.03.0</w:t>
      </w:r>
      <w:r w:rsidR="00506EAC" w:rsidRPr="00145253">
        <w:rPr>
          <w:b/>
          <w:bCs/>
        </w:rPr>
        <w:t>7</w:t>
      </w:r>
      <w:r w:rsidRPr="00145253">
        <w:rPr>
          <w:b/>
          <w:bCs/>
        </w:rPr>
        <w:t xml:space="preserve"> Cable Installation. </w:t>
      </w:r>
      <w:r w:rsidR="001628EA" w:rsidRPr="00145253">
        <w:t xml:space="preserve">Install cable barrier system cables </w:t>
      </w:r>
      <w:r w:rsidR="007C3DA9" w:rsidRPr="00145253">
        <w:t>according to</w:t>
      </w:r>
      <w:r w:rsidR="001628EA" w:rsidRPr="00145253">
        <w:t xml:space="preserve"> the manufacturer’s details and specifications.  Position</w:t>
      </w:r>
      <w:r w:rsidR="006E1CD4" w:rsidRPr="00145253">
        <w:t xml:space="preserve"> </w:t>
      </w:r>
      <w:r w:rsidR="001628EA" w:rsidRPr="00145253">
        <w:t xml:space="preserve">rigging screws </w:t>
      </w:r>
      <w:r w:rsidR="00A13FA1" w:rsidRPr="00145253">
        <w:t>such</w:t>
      </w:r>
      <w:r w:rsidR="001628EA" w:rsidRPr="00145253">
        <w:t xml:space="preserve"> that there is no interference with posts or other rigging screws</w:t>
      </w:r>
      <w:r w:rsidR="007C3DA9" w:rsidRPr="00145253">
        <w:t>,</w:t>
      </w:r>
      <w:r w:rsidR="001628EA" w:rsidRPr="00145253">
        <w:t xml:space="preserve"> unless recommended by the manufacturer.  </w:t>
      </w:r>
      <w:r w:rsidR="001D1A48" w:rsidRPr="00145253">
        <w:t xml:space="preserve">The strength at the splice must be equal </w:t>
      </w:r>
      <w:r w:rsidR="007C3DA9" w:rsidRPr="00145253">
        <w:t xml:space="preserve">to </w:t>
      </w:r>
      <w:r w:rsidR="001D1A48" w:rsidRPr="00145253">
        <w:t>or greater than the strength of the cable itself.</w:t>
      </w:r>
      <w:r w:rsidR="002B5246" w:rsidRPr="00145253">
        <w:t xml:space="preserve">  </w:t>
      </w:r>
      <w:r w:rsidR="002E221E" w:rsidRPr="00145253">
        <w:t>If required by the manufacturer, i</w:t>
      </w:r>
      <w:r w:rsidR="002B5246" w:rsidRPr="00145253">
        <w:t xml:space="preserve">nstall post caps </w:t>
      </w:r>
      <w:r w:rsidR="007C3DA9" w:rsidRPr="00145253">
        <w:t>according to</w:t>
      </w:r>
      <w:r w:rsidR="002B5246" w:rsidRPr="00145253">
        <w:t xml:space="preserve"> the manufacturer</w:t>
      </w:r>
      <w:r w:rsidR="007C3DA9" w:rsidRPr="00145253">
        <w:t>’s recommendations</w:t>
      </w:r>
      <w:r w:rsidR="002B5246" w:rsidRPr="00145253">
        <w:t>.</w:t>
      </w:r>
    </w:p>
    <w:p w14:paraId="32C8ECF4" w14:textId="61372D09" w:rsidR="001628EA" w:rsidRPr="00145253" w:rsidRDefault="001628EA" w:rsidP="0025732D">
      <w:pPr>
        <w:jc w:val="both"/>
      </w:pPr>
    </w:p>
    <w:p w14:paraId="50B61116" w14:textId="4376B378" w:rsidR="00E21404" w:rsidRPr="00145253" w:rsidRDefault="00C21DAB" w:rsidP="0025732D">
      <w:pPr>
        <w:jc w:val="both"/>
      </w:pPr>
      <w:r w:rsidRPr="00145253">
        <w:rPr>
          <w:b/>
          <w:bCs/>
        </w:rPr>
        <w:t>612.03.0</w:t>
      </w:r>
      <w:r w:rsidR="00506EAC" w:rsidRPr="00145253">
        <w:rPr>
          <w:b/>
          <w:bCs/>
        </w:rPr>
        <w:t>8</w:t>
      </w:r>
      <w:r w:rsidRPr="00145253">
        <w:rPr>
          <w:b/>
          <w:bCs/>
        </w:rPr>
        <w:t> </w:t>
      </w:r>
      <w:r w:rsidR="004A5ABA" w:rsidRPr="00145253">
        <w:rPr>
          <w:b/>
          <w:bCs/>
        </w:rPr>
        <w:t xml:space="preserve">Cable </w:t>
      </w:r>
      <w:r w:rsidRPr="00145253">
        <w:rPr>
          <w:b/>
          <w:bCs/>
        </w:rPr>
        <w:t>Tension.</w:t>
      </w:r>
      <w:r w:rsidR="00E21404" w:rsidRPr="00145253">
        <w:rPr>
          <w:b/>
          <w:bCs/>
        </w:rPr>
        <w:t xml:space="preserve"> </w:t>
      </w:r>
      <w:r w:rsidR="00112CC7" w:rsidRPr="00145253" w:rsidDel="00C21DAB">
        <w:t xml:space="preserve">Tension each cable </w:t>
      </w:r>
      <w:r w:rsidR="007C3DA9" w:rsidRPr="00145253" w:rsidDel="00C21DAB">
        <w:t>according to</w:t>
      </w:r>
      <w:r w:rsidR="00112CC7" w:rsidRPr="00145253" w:rsidDel="00C21DAB">
        <w:t xml:space="preserve"> the manufacturer’s specifications.  </w:t>
      </w:r>
      <w:r w:rsidR="00112CC7" w:rsidRPr="00145253">
        <w:t xml:space="preserve">Provide </w:t>
      </w:r>
      <w:r w:rsidRPr="00145253">
        <w:t>a</w:t>
      </w:r>
      <w:r w:rsidR="00112CC7" w:rsidRPr="00145253">
        <w:t xml:space="preserve"> calibrated tension meter </w:t>
      </w:r>
      <w:r w:rsidRPr="00145253">
        <w:t>with</w:t>
      </w:r>
      <w:r w:rsidR="00112CC7" w:rsidRPr="00145253">
        <w:t xml:space="preserve"> a serial number and a current Certificate of Calibration from a National Institute of Standards and Testing accredited laboratory</w:t>
      </w:r>
      <w:r w:rsidR="006504A8" w:rsidRPr="00145253">
        <w:t xml:space="preserve"> </w:t>
      </w:r>
      <w:r w:rsidRPr="00145253">
        <w:t>to</w:t>
      </w:r>
      <w:r w:rsidR="00112CC7" w:rsidRPr="00145253">
        <w:t xml:space="preserve"> remain with the Engineer at project completion.</w:t>
      </w:r>
    </w:p>
    <w:p w14:paraId="4E87015C" w14:textId="77777777" w:rsidR="00E21404" w:rsidRPr="00145253" w:rsidRDefault="00E21404" w:rsidP="0025732D">
      <w:pPr>
        <w:jc w:val="both"/>
      </w:pPr>
    </w:p>
    <w:p w14:paraId="7C39CA6C" w14:textId="4A42B359" w:rsidR="00E21404" w:rsidRPr="00145253" w:rsidRDefault="00A13FA1" w:rsidP="0025732D">
      <w:pPr>
        <w:jc w:val="both"/>
      </w:pPr>
      <w:r w:rsidRPr="00145253">
        <w:t>Provide a recommended tension chart from the manufacturer for their system with the base condition temperature.  The chart shall be indexed using cable temperature, in degrees Fahrenheit, as the independent variable and tension, in pounds, as the dependent variable.</w:t>
      </w:r>
    </w:p>
    <w:p w14:paraId="2FA13090" w14:textId="77777777" w:rsidR="00E21404" w:rsidRPr="00145253" w:rsidRDefault="00E21404" w:rsidP="0025732D">
      <w:pPr>
        <w:jc w:val="both"/>
      </w:pPr>
    </w:p>
    <w:p w14:paraId="2A1FC67F" w14:textId="38897A02" w:rsidR="00112CC7" w:rsidRPr="00145253" w:rsidRDefault="00112CC7" w:rsidP="0025732D">
      <w:pPr>
        <w:jc w:val="both"/>
      </w:pPr>
      <w:r w:rsidRPr="00145253">
        <w:t xml:space="preserve">Provide a certified tester to perform tension tests on the system.  Retest the cable tension </w:t>
      </w:r>
      <w:r w:rsidR="007C3DA9" w:rsidRPr="00145253">
        <w:t>according to</w:t>
      </w:r>
      <w:r w:rsidRPr="00145253">
        <w:t xml:space="preserve"> the manufacturer’s specifications 14 to 21 calendar days after the first test.  Re-tension the cable when the test reading is less than the manufacturer’s recommendations for the given temperature.  Re-tension the cables to the manufacturer’s specifications by successively reading tension measurements at every rigging screw or turnbuckle.  Repeat the testing and re-tension the cables </w:t>
      </w:r>
      <w:r w:rsidR="007C3DA9" w:rsidRPr="00145253">
        <w:t>according to</w:t>
      </w:r>
      <w:r w:rsidRPr="00145253">
        <w:t xml:space="preserve"> the manufacturer’s specifications until the manufacturer certifies the full cable system.</w:t>
      </w:r>
    </w:p>
    <w:p w14:paraId="78EA801B" w14:textId="532473D6" w:rsidR="00112CC7" w:rsidRPr="00145253" w:rsidRDefault="00112CC7" w:rsidP="0025732D">
      <w:pPr>
        <w:jc w:val="both"/>
      </w:pPr>
    </w:p>
    <w:p w14:paraId="10533FB6" w14:textId="1A8864FC" w:rsidR="00F31506" w:rsidRPr="00145253" w:rsidRDefault="00112CC7" w:rsidP="0025732D">
      <w:pPr>
        <w:jc w:val="both"/>
      </w:pPr>
      <w:r w:rsidRPr="00145253">
        <w:t xml:space="preserve">Maintain a tension log showing project name, time and date, weather conditions, segment, cable temperature, test location, and tension reading. </w:t>
      </w:r>
      <w:r w:rsidR="00DE3822" w:rsidRPr="00145253">
        <w:t xml:space="preserve"> </w:t>
      </w:r>
      <w:r w:rsidRPr="00145253">
        <w:t>Deliver the log, along with the manufacturer's recommended tension chart, to the Engineer prior to</w:t>
      </w:r>
      <w:r w:rsidR="00460E92" w:rsidRPr="00145253">
        <w:t xml:space="preserve"> acceptance of the cable barrier system.</w:t>
      </w:r>
    </w:p>
    <w:p w14:paraId="10533FBA" w14:textId="77777777" w:rsidR="00234967" w:rsidRPr="00145253" w:rsidRDefault="00234967" w:rsidP="0025732D">
      <w:pPr>
        <w:jc w:val="both"/>
      </w:pPr>
    </w:p>
    <w:p w14:paraId="00899961" w14:textId="6B317D45" w:rsidR="00491217" w:rsidRPr="00145253" w:rsidRDefault="002B10EE" w:rsidP="00491217">
      <w:pPr>
        <w:jc w:val="both"/>
      </w:pPr>
      <w:r w:rsidRPr="00145253">
        <w:rPr>
          <w:b/>
        </w:rPr>
        <w:t>6</w:t>
      </w:r>
      <w:r w:rsidR="00B04C93" w:rsidRPr="00145253">
        <w:rPr>
          <w:b/>
        </w:rPr>
        <w:t>12</w:t>
      </w:r>
      <w:r w:rsidRPr="00145253">
        <w:rPr>
          <w:b/>
        </w:rPr>
        <w:t>.03.</w:t>
      </w:r>
      <w:r w:rsidR="00E21404" w:rsidRPr="00145253">
        <w:rPr>
          <w:b/>
        </w:rPr>
        <w:t>0</w:t>
      </w:r>
      <w:r w:rsidR="00A65F60" w:rsidRPr="00145253">
        <w:rPr>
          <w:b/>
        </w:rPr>
        <w:t>9</w:t>
      </w:r>
      <w:r w:rsidR="00E21404" w:rsidRPr="00145253">
        <w:rPr>
          <w:b/>
        </w:rPr>
        <w:t> </w:t>
      </w:r>
      <w:r w:rsidR="001B114E" w:rsidRPr="00145253">
        <w:rPr>
          <w:b/>
        </w:rPr>
        <w:t>End</w:t>
      </w:r>
      <w:r w:rsidR="0005793B" w:rsidRPr="00145253">
        <w:rPr>
          <w:b/>
        </w:rPr>
        <w:t>-Anchor</w:t>
      </w:r>
      <w:r w:rsidR="00857B9E" w:rsidRPr="00145253">
        <w:rPr>
          <w:b/>
        </w:rPr>
        <w:t xml:space="preserve"> </w:t>
      </w:r>
      <w:r w:rsidR="00F31506" w:rsidRPr="00145253">
        <w:rPr>
          <w:b/>
        </w:rPr>
        <w:t>Terminals</w:t>
      </w:r>
      <w:r w:rsidR="00A02C30" w:rsidRPr="00145253">
        <w:rPr>
          <w:b/>
        </w:rPr>
        <w:t>.</w:t>
      </w:r>
      <w:r w:rsidR="00A02C30" w:rsidRPr="00145253">
        <w:t xml:space="preserve"> </w:t>
      </w:r>
      <w:r w:rsidR="00491217" w:rsidRPr="00145253">
        <w:t xml:space="preserve">Excavate for the end-anchor terminals in natural, undisturbed ground, to the size and shape required by the manufacturer, based on soil types and ground conditions.  If over excavation is unavoidable, as verified by the Engineer prior to installation of the concrete, the sides of the excavation must be vertical and use additional concrete to fill the excavated area completely at no additional cost to the Administration. </w:t>
      </w:r>
    </w:p>
    <w:p w14:paraId="21C4977D" w14:textId="77777777" w:rsidR="00491217" w:rsidRPr="00145253" w:rsidRDefault="00491217" w:rsidP="0025732D">
      <w:pPr>
        <w:jc w:val="both"/>
      </w:pPr>
    </w:p>
    <w:p w14:paraId="10533FBF" w14:textId="42E6DC72" w:rsidR="00234967" w:rsidRPr="00145253" w:rsidRDefault="008910E8" w:rsidP="0025732D">
      <w:pPr>
        <w:jc w:val="both"/>
      </w:pPr>
      <w:r w:rsidRPr="00145253">
        <w:lastRenderedPageBreak/>
        <w:t xml:space="preserve">Install </w:t>
      </w:r>
      <w:r w:rsidR="005B01C9" w:rsidRPr="00145253">
        <w:t xml:space="preserve">cast-in-place, reinforced concrete </w:t>
      </w:r>
      <w:r w:rsidR="00A02C30" w:rsidRPr="00145253">
        <w:t>end</w:t>
      </w:r>
      <w:r w:rsidR="0005793B" w:rsidRPr="00145253">
        <w:t>-anchor</w:t>
      </w:r>
      <w:r w:rsidR="00A02C30" w:rsidRPr="00145253">
        <w:t xml:space="preserve"> </w:t>
      </w:r>
      <w:r w:rsidR="00F31506" w:rsidRPr="00145253">
        <w:t>terminals</w:t>
      </w:r>
      <w:r w:rsidR="00A02C30" w:rsidRPr="00145253">
        <w:t xml:space="preserve"> </w:t>
      </w:r>
      <w:r w:rsidR="009E7B62" w:rsidRPr="00145253">
        <w:t>according to</w:t>
      </w:r>
      <w:r w:rsidR="00A02C30" w:rsidRPr="00145253">
        <w:t xml:space="preserve"> the manufacture</w:t>
      </w:r>
      <w:r w:rsidR="00616274" w:rsidRPr="00145253">
        <w:t>r</w:t>
      </w:r>
      <w:r w:rsidR="00A02C30" w:rsidRPr="00145253">
        <w:t xml:space="preserve">’s </w:t>
      </w:r>
      <w:r w:rsidR="00E21404" w:rsidRPr="00145253">
        <w:t xml:space="preserve">recommendations </w:t>
      </w:r>
      <w:r w:rsidR="00A02C30" w:rsidRPr="00145253">
        <w:t xml:space="preserve">and approved </w:t>
      </w:r>
      <w:r w:rsidR="00B20583" w:rsidRPr="00145253">
        <w:t>shop drawings</w:t>
      </w:r>
      <w:r w:rsidR="00A02C30" w:rsidRPr="00145253">
        <w:t>.</w:t>
      </w:r>
      <w:r w:rsidR="002B15D8" w:rsidRPr="00145253">
        <w:t xml:space="preserve">  </w:t>
      </w:r>
      <w:r w:rsidR="00E21404" w:rsidRPr="00145253">
        <w:t>Complete t</w:t>
      </w:r>
      <w:r w:rsidR="002B15D8" w:rsidRPr="00145253">
        <w:t xml:space="preserve">he installation </w:t>
      </w:r>
      <w:r w:rsidR="00A65F60" w:rsidRPr="00145253">
        <w:t xml:space="preserve">by </w:t>
      </w:r>
      <w:r w:rsidR="002B15D8" w:rsidRPr="00145253">
        <w:t>the end of the same working day</w:t>
      </w:r>
      <w:r w:rsidR="00E21404" w:rsidRPr="00145253">
        <w:t xml:space="preserve">.  Do not leave any </w:t>
      </w:r>
      <w:r w:rsidR="002B15D8" w:rsidRPr="00145253">
        <w:t>incomplete end</w:t>
      </w:r>
      <w:r w:rsidR="0005793B" w:rsidRPr="00145253">
        <w:t>-anchor</w:t>
      </w:r>
      <w:r w:rsidR="002B15D8" w:rsidRPr="00145253">
        <w:t xml:space="preserve"> </w:t>
      </w:r>
      <w:r w:rsidR="00F31506" w:rsidRPr="00145253">
        <w:t>terminal</w:t>
      </w:r>
      <w:r w:rsidR="002B15D8" w:rsidRPr="00145253">
        <w:t xml:space="preserve"> </w:t>
      </w:r>
      <w:r w:rsidR="00616274" w:rsidRPr="00145253">
        <w:t>overnight or unprotected when</w:t>
      </w:r>
      <w:r w:rsidR="002B15D8" w:rsidRPr="00145253">
        <w:t xml:space="preserve"> the roadway is under traffic.</w:t>
      </w:r>
    </w:p>
    <w:p w14:paraId="10533FC0" w14:textId="77777777" w:rsidR="00234967" w:rsidRPr="00145253" w:rsidRDefault="00234967" w:rsidP="0025732D">
      <w:pPr>
        <w:jc w:val="both"/>
      </w:pPr>
    </w:p>
    <w:p w14:paraId="10533FC3" w14:textId="2D9D5126" w:rsidR="001D1A48" w:rsidRPr="00145253" w:rsidRDefault="002B10EE" w:rsidP="0025732D">
      <w:pPr>
        <w:jc w:val="both"/>
      </w:pPr>
      <w:r w:rsidRPr="00145253">
        <w:rPr>
          <w:b/>
        </w:rPr>
        <w:t>6</w:t>
      </w:r>
      <w:r w:rsidR="00B04C93" w:rsidRPr="00145253">
        <w:rPr>
          <w:b/>
        </w:rPr>
        <w:t>12</w:t>
      </w:r>
      <w:r w:rsidRPr="00145253">
        <w:rPr>
          <w:b/>
        </w:rPr>
        <w:t>.03.</w:t>
      </w:r>
      <w:r w:rsidR="00A65F60" w:rsidRPr="00145253">
        <w:rPr>
          <w:b/>
        </w:rPr>
        <w:t>10</w:t>
      </w:r>
      <w:r w:rsidR="00E21404" w:rsidRPr="00145253">
        <w:rPr>
          <w:b/>
        </w:rPr>
        <w:t> </w:t>
      </w:r>
      <w:r w:rsidR="001D1A48" w:rsidRPr="00145253">
        <w:rPr>
          <w:b/>
        </w:rPr>
        <w:t xml:space="preserve">Transition to </w:t>
      </w:r>
      <w:r w:rsidR="000769F2">
        <w:rPr>
          <w:b/>
        </w:rPr>
        <w:t>W-Beam</w:t>
      </w:r>
      <w:proofErr w:type="gramStart"/>
      <w:r w:rsidR="001D1A48" w:rsidRPr="00145253">
        <w:rPr>
          <w:b/>
        </w:rPr>
        <w:t xml:space="preserve">. </w:t>
      </w:r>
      <w:proofErr w:type="gramEnd"/>
      <w:r w:rsidR="00FD2E55" w:rsidRPr="00145253">
        <w:t>Install</w:t>
      </w:r>
      <w:r w:rsidR="00FD2E55" w:rsidRPr="00145253">
        <w:rPr>
          <w:b/>
        </w:rPr>
        <w:t xml:space="preserve"> </w:t>
      </w:r>
      <w:r w:rsidR="00FD2E55" w:rsidRPr="00145253">
        <w:t xml:space="preserve">cable barrier to </w:t>
      </w:r>
      <w:r w:rsidR="00491217" w:rsidRPr="00145253">
        <w:t>W</w:t>
      </w:r>
      <w:r w:rsidR="00FD2E55" w:rsidRPr="00145253">
        <w:t xml:space="preserve">-beam transition </w:t>
      </w:r>
      <w:r w:rsidR="00DE3822" w:rsidRPr="00145253">
        <w:t xml:space="preserve">according </w:t>
      </w:r>
      <w:r w:rsidR="00FD2E55" w:rsidRPr="00145253">
        <w:t xml:space="preserve">to </w:t>
      </w:r>
      <w:r w:rsidR="009E7B62" w:rsidRPr="00145253">
        <w:t xml:space="preserve">the </w:t>
      </w:r>
      <w:r w:rsidR="00FD2E55" w:rsidRPr="00145253">
        <w:t>manufacturer</w:t>
      </w:r>
      <w:r w:rsidR="009E7B62" w:rsidRPr="00145253">
        <w:t>’s</w:t>
      </w:r>
      <w:r w:rsidR="00FD2E55" w:rsidRPr="00145253">
        <w:t xml:space="preserve"> </w:t>
      </w:r>
      <w:r w:rsidR="00DE3822" w:rsidRPr="00145253">
        <w:t>recommendations</w:t>
      </w:r>
      <w:r w:rsidR="00FD2E55" w:rsidRPr="00145253">
        <w:t>.</w:t>
      </w:r>
      <w:r w:rsidR="00DE3822" w:rsidRPr="00145253">
        <w:t xml:space="preserve"> </w:t>
      </w:r>
      <w:r w:rsidR="00FD2E55" w:rsidRPr="00145253">
        <w:t xml:space="preserve"> Install </w:t>
      </w:r>
      <w:r w:rsidR="009E7B62" w:rsidRPr="00145253">
        <w:t>W</w:t>
      </w:r>
      <w:r w:rsidR="00FD2E55" w:rsidRPr="00145253">
        <w:t xml:space="preserve">-beam barrier as </w:t>
      </w:r>
      <w:r w:rsidR="009E7B62" w:rsidRPr="00145253">
        <w:t xml:space="preserve">specified </w:t>
      </w:r>
      <w:r w:rsidR="00FD2E55" w:rsidRPr="00145253">
        <w:t>in 605.0</w:t>
      </w:r>
      <w:r w:rsidR="00D55733" w:rsidRPr="00145253">
        <w:t>3</w:t>
      </w:r>
      <w:r w:rsidR="00FD2E55" w:rsidRPr="00145253">
        <w:t>.</w:t>
      </w:r>
    </w:p>
    <w:p w14:paraId="10533FC4" w14:textId="77777777" w:rsidR="001D1A48" w:rsidRPr="00145253" w:rsidRDefault="001D1A48" w:rsidP="0025732D">
      <w:pPr>
        <w:ind w:left="540"/>
        <w:jc w:val="both"/>
      </w:pPr>
    </w:p>
    <w:p w14:paraId="10533FC5" w14:textId="344D220D" w:rsidR="008B08D3" w:rsidRPr="00145253" w:rsidRDefault="002B10EE" w:rsidP="0025732D">
      <w:pPr>
        <w:jc w:val="both"/>
      </w:pPr>
      <w:r w:rsidRPr="00145253">
        <w:rPr>
          <w:b/>
        </w:rPr>
        <w:t>6</w:t>
      </w:r>
      <w:r w:rsidR="00B04C93" w:rsidRPr="00145253">
        <w:rPr>
          <w:b/>
        </w:rPr>
        <w:t>12</w:t>
      </w:r>
      <w:r w:rsidRPr="00145253">
        <w:rPr>
          <w:b/>
        </w:rPr>
        <w:t>.03.</w:t>
      </w:r>
      <w:r w:rsidR="00E21404" w:rsidRPr="00145253">
        <w:rPr>
          <w:b/>
        </w:rPr>
        <w:t>1</w:t>
      </w:r>
      <w:r w:rsidR="00A65F60" w:rsidRPr="00145253">
        <w:rPr>
          <w:b/>
        </w:rPr>
        <w:t>1</w:t>
      </w:r>
      <w:r w:rsidR="00E21404" w:rsidRPr="00145253">
        <w:rPr>
          <w:b/>
        </w:rPr>
        <w:t> </w:t>
      </w:r>
      <w:r w:rsidR="001D1A48" w:rsidRPr="00145253">
        <w:rPr>
          <w:b/>
        </w:rPr>
        <w:t xml:space="preserve">Reflective Delineators. </w:t>
      </w:r>
      <w:r w:rsidR="001D1A48" w:rsidRPr="00145253">
        <w:t>Install reflective delineator</w:t>
      </w:r>
      <w:r w:rsidR="00BB5B48" w:rsidRPr="00145253">
        <w:t xml:space="preserve"> sheeting</w:t>
      </w:r>
      <w:r w:rsidR="001D1A48" w:rsidRPr="00145253">
        <w:t xml:space="preserve"> every 50</w:t>
      </w:r>
      <w:r w:rsidR="00DE3822" w:rsidRPr="00145253">
        <w:t> </w:t>
      </w:r>
      <w:r w:rsidR="001D1A48" w:rsidRPr="00145253">
        <w:t xml:space="preserve">ft of </w:t>
      </w:r>
      <w:r w:rsidR="000A0980" w:rsidRPr="00145253">
        <w:t xml:space="preserve">installed </w:t>
      </w:r>
      <w:r w:rsidR="001D1A48" w:rsidRPr="00145253">
        <w:t>cable barrier, every 20</w:t>
      </w:r>
      <w:r w:rsidR="00DE3822" w:rsidRPr="00145253">
        <w:t> </w:t>
      </w:r>
      <w:r w:rsidR="001D1A48" w:rsidRPr="00145253">
        <w:t>ft on horizontal curves with a radius less than 1300</w:t>
      </w:r>
      <w:r w:rsidR="00DE3822" w:rsidRPr="00145253">
        <w:t> </w:t>
      </w:r>
      <w:r w:rsidR="001D1A48" w:rsidRPr="00145253">
        <w:t>ft</w:t>
      </w:r>
      <w:r w:rsidR="000A0980" w:rsidRPr="00145253">
        <w:t xml:space="preserve">, and on posts installed as part of an end anchor terminal or cable barrier transition to </w:t>
      </w:r>
      <w:r w:rsidR="000769F2">
        <w:t>W-beam</w:t>
      </w:r>
      <w:r w:rsidR="001D1A48" w:rsidRPr="00145253">
        <w:t>.</w:t>
      </w:r>
      <w:r w:rsidR="000A0980" w:rsidRPr="00145253">
        <w:t xml:space="preserve"> </w:t>
      </w:r>
      <w:r w:rsidR="00D55733" w:rsidRPr="00145253">
        <w:t xml:space="preserve"> </w:t>
      </w:r>
      <w:r w:rsidR="002B5246" w:rsidRPr="00145253">
        <w:t xml:space="preserve">Ensure that </w:t>
      </w:r>
      <w:r w:rsidR="00A13FA1" w:rsidRPr="00145253">
        <w:t xml:space="preserve">the </w:t>
      </w:r>
      <w:r w:rsidR="002B5246" w:rsidRPr="00145253">
        <w:t>delineat</w:t>
      </w:r>
      <w:r w:rsidR="00460E92" w:rsidRPr="00145253">
        <w:t>or</w:t>
      </w:r>
      <w:r w:rsidR="00A13FA1" w:rsidRPr="00145253">
        <w:t xml:space="preserve"> sheeting</w:t>
      </w:r>
      <w:r w:rsidR="002B5246" w:rsidRPr="00145253">
        <w:t xml:space="preserve"> is visible from both </w:t>
      </w:r>
      <w:r w:rsidR="00CB600E" w:rsidRPr="00145253">
        <w:t>directions</w:t>
      </w:r>
      <w:r w:rsidR="002B5246" w:rsidRPr="00145253">
        <w:t xml:space="preserve"> of traffic unless otherwise shown on the </w:t>
      </w:r>
      <w:r w:rsidR="009E7B62" w:rsidRPr="00145253">
        <w:t>P</w:t>
      </w:r>
      <w:r w:rsidR="002B5246" w:rsidRPr="00145253">
        <w:t xml:space="preserve">lans.  Attach the delineator reflective sheeting </w:t>
      </w:r>
      <w:r w:rsidR="00A65F60" w:rsidRPr="00145253">
        <w:t xml:space="preserve">to the post cap, if provided, or </w:t>
      </w:r>
      <w:r w:rsidR="002B5246" w:rsidRPr="00145253">
        <w:t xml:space="preserve">near the top of the post </w:t>
      </w:r>
      <w:r w:rsidR="009E7B62" w:rsidRPr="00145253">
        <w:t>according to</w:t>
      </w:r>
      <w:r w:rsidR="002B5246" w:rsidRPr="00145253">
        <w:t xml:space="preserve"> the manufacturer</w:t>
      </w:r>
      <w:r w:rsidR="009E7B62" w:rsidRPr="00145253">
        <w:t>’s recommendations</w:t>
      </w:r>
      <w:r w:rsidR="002B5246" w:rsidRPr="00145253">
        <w:t>.</w:t>
      </w:r>
    </w:p>
    <w:p w14:paraId="10533FC6" w14:textId="77777777" w:rsidR="001D1A48" w:rsidRPr="00145253" w:rsidRDefault="001D1A48" w:rsidP="0025732D">
      <w:pPr>
        <w:ind w:left="540" w:hanging="360"/>
        <w:jc w:val="both"/>
      </w:pPr>
    </w:p>
    <w:p w14:paraId="5F1D575A" w14:textId="56FF9870" w:rsidR="00A624EE" w:rsidRPr="00145253" w:rsidRDefault="002B10EE" w:rsidP="0025732D">
      <w:pPr>
        <w:jc w:val="both"/>
        <w:rPr>
          <w:b/>
        </w:rPr>
      </w:pPr>
      <w:r w:rsidRPr="00145253">
        <w:rPr>
          <w:b/>
        </w:rPr>
        <w:t>6</w:t>
      </w:r>
      <w:r w:rsidR="00B04C93" w:rsidRPr="00145253">
        <w:rPr>
          <w:b/>
        </w:rPr>
        <w:t>12</w:t>
      </w:r>
      <w:r w:rsidRPr="00145253">
        <w:rPr>
          <w:b/>
        </w:rPr>
        <w:t>.04</w:t>
      </w:r>
      <w:r w:rsidR="00B04C93" w:rsidRPr="00145253">
        <w:rPr>
          <w:b/>
        </w:rPr>
        <w:t> </w:t>
      </w:r>
      <w:r w:rsidR="00FB0AB5" w:rsidRPr="00145253">
        <w:rPr>
          <w:b/>
        </w:rPr>
        <w:t>M</w:t>
      </w:r>
      <w:r w:rsidR="00816792" w:rsidRPr="00145253">
        <w:rPr>
          <w:b/>
        </w:rPr>
        <w:t xml:space="preserve">EASUREMENT </w:t>
      </w:r>
      <w:smartTag w:uri="urn:schemas-microsoft-com:office:smarttags" w:element="stockticker">
        <w:r w:rsidR="00816792" w:rsidRPr="00145253">
          <w:rPr>
            <w:b/>
          </w:rPr>
          <w:t>AND</w:t>
        </w:r>
      </w:smartTag>
      <w:r w:rsidR="00816792" w:rsidRPr="00145253">
        <w:rPr>
          <w:b/>
        </w:rPr>
        <w:t xml:space="preserve"> PAYMENT</w:t>
      </w:r>
    </w:p>
    <w:p w14:paraId="1C92A841" w14:textId="77777777" w:rsidR="00A624EE" w:rsidRPr="00145253" w:rsidRDefault="00A624EE" w:rsidP="0025732D">
      <w:pPr>
        <w:jc w:val="both"/>
        <w:rPr>
          <w:b/>
        </w:rPr>
      </w:pPr>
    </w:p>
    <w:p w14:paraId="10533FCD" w14:textId="03ACF07D" w:rsidR="002B10EE" w:rsidRPr="00145253" w:rsidRDefault="00BB7003" w:rsidP="0025732D">
      <w:pPr>
        <w:jc w:val="both"/>
      </w:pPr>
      <w:r w:rsidRPr="00145253">
        <w:t xml:space="preserve">The payment will be full compensation for </w:t>
      </w:r>
      <w:r w:rsidR="001A7CC8" w:rsidRPr="00145253">
        <w:t>stakeout</w:t>
      </w:r>
      <w:r w:rsidR="009E7B62" w:rsidRPr="00145253">
        <w:t>;</w:t>
      </w:r>
      <w:r w:rsidR="001A7CC8" w:rsidRPr="00145253">
        <w:t xml:space="preserve"> </w:t>
      </w:r>
      <w:r w:rsidR="00D254D0" w:rsidRPr="00145253">
        <w:t>utility coordination</w:t>
      </w:r>
      <w:r w:rsidR="009E7B62" w:rsidRPr="00145253">
        <w:t>;</w:t>
      </w:r>
      <w:r w:rsidR="001A7CC8" w:rsidRPr="00145253">
        <w:t xml:space="preserve"> </w:t>
      </w:r>
      <w:r w:rsidRPr="00145253">
        <w:t>install</w:t>
      </w:r>
      <w:r w:rsidR="009E7B62" w:rsidRPr="00145253">
        <w:t>ation of</w:t>
      </w:r>
      <w:r w:rsidRPr="00145253">
        <w:t xml:space="preserve"> al</w:t>
      </w:r>
      <w:r w:rsidR="00F6736B" w:rsidRPr="00145253">
        <w:t>l line posts</w:t>
      </w:r>
      <w:r w:rsidRPr="00145253">
        <w:t>,</w:t>
      </w:r>
      <w:r w:rsidR="00F6736B" w:rsidRPr="00145253">
        <w:t xml:space="preserve"> concrete footings, sockets,</w:t>
      </w:r>
      <w:r w:rsidRPr="00145253">
        <w:t xml:space="preserve"> wire rope, fittings,</w:t>
      </w:r>
      <w:r w:rsidR="00D254D0" w:rsidRPr="00145253">
        <w:t xml:space="preserve"> and</w:t>
      </w:r>
      <w:r w:rsidRPr="00145253">
        <w:t xml:space="preserve"> </w:t>
      </w:r>
      <w:r w:rsidR="002B10EE" w:rsidRPr="00145253">
        <w:t xml:space="preserve">reflective </w:t>
      </w:r>
      <w:r w:rsidR="005A7590" w:rsidRPr="00145253">
        <w:t>delineators</w:t>
      </w:r>
      <w:r w:rsidR="00D254D0" w:rsidRPr="00145253">
        <w:t>;</w:t>
      </w:r>
      <w:r w:rsidRPr="00145253">
        <w:t xml:space="preserve"> excavation, backfill, compaction, </w:t>
      </w:r>
      <w:r w:rsidR="00D254D0" w:rsidRPr="00145253">
        <w:t xml:space="preserve">and </w:t>
      </w:r>
      <w:r w:rsidRPr="00145253">
        <w:t>shoulder build-up</w:t>
      </w:r>
      <w:r w:rsidR="00D254D0" w:rsidRPr="00145253">
        <w:t>;</w:t>
      </w:r>
      <w:r w:rsidR="00616274" w:rsidRPr="00145253">
        <w:t xml:space="preserve"> tensioning</w:t>
      </w:r>
      <w:r w:rsidR="00D254D0" w:rsidRPr="00145253">
        <w:t>;</w:t>
      </w:r>
      <w:r w:rsidR="00616274" w:rsidRPr="00145253">
        <w:t xml:space="preserve"> </w:t>
      </w:r>
      <w:r w:rsidR="00741027" w:rsidRPr="00145253">
        <w:t>tension meter</w:t>
      </w:r>
      <w:r w:rsidR="00D254D0" w:rsidRPr="00145253">
        <w:t>;</w:t>
      </w:r>
      <w:r w:rsidR="00741027" w:rsidRPr="00145253">
        <w:t xml:space="preserve"> </w:t>
      </w:r>
      <w:r w:rsidR="00616274" w:rsidRPr="00145253">
        <w:t>restora</w:t>
      </w:r>
      <w:r w:rsidR="00A81C90" w:rsidRPr="00145253">
        <w:t>tion o</w:t>
      </w:r>
      <w:r w:rsidR="00024372" w:rsidRPr="00145253">
        <w:t>f</w:t>
      </w:r>
      <w:r w:rsidR="00A81C90" w:rsidRPr="00145253">
        <w:t xml:space="preserve"> </w:t>
      </w:r>
      <w:r w:rsidR="00F66F73" w:rsidRPr="00145253">
        <w:t xml:space="preserve">grass, shoulder, or </w:t>
      </w:r>
      <w:r w:rsidR="00A81C90" w:rsidRPr="00145253">
        <w:t>paved areas</w:t>
      </w:r>
      <w:r w:rsidR="00D254D0" w:rsidRPr="00145253">
        <w:t xml:space="preserve"> and other repairs;</w:t>
      </w:r>
      <w:r w:rsidRPr="00145253">
        <w:t xml:space="preserve"> and for all materials, labor, equipment, tools, </w:t>
      </w:r>
      <w:r w:rsidR="00866A63" w:rsidRPr="00145253">
        <w:t xml:space="preserve">working drawings and calculations, </w:t>
      </w:r>
      <w:r w:rsidR="001E599D" w:rsidRPr="00145253">
        <w:t xml:space="preserve">additional soil investigation, </w:t>
      </w:r>
      <w:r w:rsidRPr="00145253">
        <w:t>and incidentals necessary to complete the work.</w:t>
      </w:r>
    </w:p>
    <w:p w14:paraId="7328FE4B" w14:textId="06B085ED" w:rsidR="00F66F73" w:rsidRPr="00145253" w:rsidRDefault="00F66F73" w:rsidP="0025732D">
      <w:pPr>
        <w:jc w:val="both"/>
      </w:pPr>
    </w:p>
    <w:p w14:paraId="77A63D50" w14:textId="2DA3C6CD" w:rsidR="00293C92" w:rsidRPr="00145253" w:rsidRDefault="00293C92" w:rsidP="00293C92">
      <w:pPr>
        <w:jc w:val="both"/>
      </w:pPr>
      <w:r w:rsidRPr="00145253">
        <w:rPr>
          <w:b/>
        </w:rPr>
        <w:t>612.04.0</w:t>
      </w:r>
      <w:r w:rsidR="00506EAC" w:rsidRPr="00145253">
        <w:rPr>
          <w:b/>
        </w:rPr>
        <w:t>1</w:t>
      </w:r>
      <w:r w:rsidRPr="00145253">
        <w:rPr>
          <w:b/>
        </w:rPr>
        <w:t> </w:t>
      </w:r>
      <w:r w:rsidRPr="00145253">
        <w:t>Any additional soil information gathering (including, but not limited to, test pits, borings, or laboratory testing) are incidental to construction of the cable barrier system.</w:t>
      </w:r>
    </w:p>
    <w:p w14:paraId="59840239" w14:textId="77777777" w:rsidR="00293C92" w:rsidRPr="00145253" w:rsidRDefault="00293C92" w:rsidP="0025732D">
      <w:pPr>
        <w:jc w:val="both"/>
        <w:rPr>
          <w:b/>
        </w:rPr>
      </w:pPr>
    </w:p>
    <w:p w14:paraId="10533FCF" w14:textId="02A4C683" w:rsidR="00FB0AB5" w:rsidRPr="00145253" w:rsidRDefault="002B10EE" w:rsidP="0025732D">
      <w:pPr>
        <w:jc w:val="both"/>
      </w:pPr>
      <w:r w:rsidRPr="00145253">
        <w:rPr>
          <w:b/>
        </w:rPr>
        <w:t>6</w:t>
      </w:r>
      <w:r w:rsidR="00B04C93" w:rsidRPr="00145253">
        <w:rPr>
          <w:b/>
        </w:rPr>
        <w:t>12</w:t>
      </w:r>
      <w:r w:rsidRPr="00145253">
        <w:rPr>
          <w:b/>
        </w:rPr>
        <w:t>.04.</w:t>
      </w:r>
      <w:r w:rsidR="00506EAC" w:rsidRPr="00145253">
        <w:rPr>
          <w:b/>
        </w:rPr>
        <w:t>02</w:t>
      </w:r>
      <w:r w:rsidR="00506EAC" w:rsidRPr="00145253">
        <w:t> </w:t>
      </w:r>
      <w:r w:rsidRPr="00145253">
        <w:t>C</w:t>
      </w:r>
      <w:r w:rsidR="00A81C90" w:rsidRPr="00145253">
        <w:t xml:space="preserve">able </w:t>
      </w:r>
      <w:r w:rsidR="00F66F73" w:rsidRPr="00145253">
        <w:t>B</w:t>
      </w:r>
      <w:r w:rsidR="00A81C90" w:rsidRPr="00145253">
        <w:t xml:space="preserve">arrier </w:t>
      </w:r>
      <w:r w:rsidR="00F66F73" w:rsidRPr="00145253">
        <w:t>S</w:t>
      </w:r>
      <w:r w:rsidR="00A81C90" w:rsidRPr="00145253">
        <w:t>ystem</w:t>
      </w:r>
      <w:r w:rsidR="00816792" w:rsidRPr="00145253">
        <w:t xml:space="preserve"> </w:t>
      </w:r>
      <w:r w:rsidR="00FB0AB5" w:rsidRPr="00145253">
        <w:t>will be measured</w:t>
      </w:r>
      <w:r w:rsidR="00BB7003" w:rsidRPr="00145253">
        <w:t xml:space="preserve"> and paid for at the Contract unit price per linear foot along</w:t>
      </w:r>
      <w:r w:rsidR="00FB0AB5" w:rsidRPr="00145253">
        <w:t xml:space="preserve"> the centerline of the</w:t>
      </w:r>
      <w:r w:rsidR="0059391B" w:rsidRPr="00145253">
        <w:t xml:space="preserve"> </w:t>
      </w:r>
      <w:r w:rsidR="001B63E5" w:rsidRPr="00145253">
        <w:t>system.</w:t>
      </w:r>
    </w:p>
    <w:p w14:paraId="10533FD0" w14:textId="77777777" w:rsidR="00BB7003" w:rsidRPr="00145253" w:rsidRDefault="00BB7003" w:rsidP="0025732D">
      <w:pPr>
        <w:jc w:val="both"/>
      </w:pPr>
    </w:p>
    <w:p w14:paraId="0435DE92" w14:textId="700E27C2" w:rsidR="00506EAC" w:rsidRPr="00145253" w:rsidRDefault="00506EAC" w:rsidP="00F47F86">
      <w:pPr>
        <w:jc w:val="both"/>
        <w:rPr>
          <w:lang w:val="en"/>
        </w:rPr>
      </w:pPr>
      <w:r w:rsidRPr="00145253">
        <w:rPr>
          <w:b/>
          <w:bCs/>
          <w:lang w:val="en"/>
        </w:rPr>
        <w:t>6</w:t>
      </w:r>
      <w:r w:rsidR="002F0253" w:rsidRPr="00145253">
        <w:rPr>
          <w:b/>
          <w:bCs/>
          <w:lang w:val="en"/>
        </w:rPr>
        <w:t>12</w:t>
      </w:r>
      <w:r w:rsidRPr="00145253">
        <w:rPr>
          <w:b/>
          <w:bCs/>
          <w:lang w:val="en"/>
        </w:rPr>
        <w:t>.04.03 </w:t>
      </w:r>
      <w:r w:rsidRPr="00145253">
        <w:rPr>
          <w:lang w:val="en"/>
        </w:rPr>
        <w:t xml:space="preserve">Grading </w:t>
      </w:r>
      <w:r w:rsidR="002F0D31" w:rsidRPr="00145253">
        <w:rPr>
          <w:lang w:val="en"/>
        </w:rPr>
        <w:t>a</w:t>
      </w:r>
      <w:r w:rsidRPr="00145253">
        <w:rPr>
          <w:lang w:val="en"/>
        </w:rPr>
        <w:t>djustment using topsoil and subsoil will be measured and paid for at the Contract unit price as specified in 701.04.</w:t>
      </w:r>
    </w:p>
    <w:p w14:paraId="11F86061" w14:textId="77777777" w:rsidR="00F47F86" w:rsidRPr="00145253" w:rsidRDefault="00F47F86" w:rsidP="00F47F86">
      <w:pPr>
        <w:jc w:val="both"/>
        <w:rPr>
          <w:lang w:val="en"/>
        </w:rPr>
      </w:pPr>
    </w:p>
    <w:p w14:paraId="4D19144A" w14:textId="4A0C1FEA" w:rsidR="00506EAC" w:rsidRPr="00145253" w:rsidRDefault="00506EAC" w:rsidP="00F47F86">
      <w:pPr>
        <w:jc w:val="both"/>
        <w:rPr>
          <w:lang w:val="en"/>
        </w:rPr>
      </w:pPr>
      <w:r w:rsidRPr="00145253">
        <w:rPr>
          <w:b/>
          <w:bCs/>
          <w:lang w:val="en"/>
        </w:rPr>
        <w:t>6</w:t>
      </w:r>
      <w:r w:rsidR="002F0253" w:rsidRPr="00145253">
        <w:rPr>
          <w:b/>
          <w:bCs/>
          <w:lang w:val="en"/>
        </w:rPr>
        <w:t>12</w:t>
      </w:r>
      <w:r w:rsidRPr="00145253">
        <w:rPr>
          <w:b/>
          <w:bCs/>
          <w:lang w:val="en"/>
        </w:rPr>
        <w:t>.04.04</w:t>
      </w:r>
      <w:r w:rsidRPr="00145253">
        <w:rPr>
          <w:lang w:val="en"/>
        </w:rPr>
        <w:t> Type A Soil Stabilization Matting or Type E Soil Stabilization Matting will be measured and paid for at the Contract unit price per square yard.</w:t>
      </w:r>
    </w:p>
    <w:p w14:paraId="1B4299DC" w14:textId="77777777" w:rsidR="00F47F86" w:rsidRPr="00145253" w:rsidRDefault="00F47F86" w:rsidP="00F47F86">
      <w:pPr>
        <w:jc w:val="both"/>
        <w:rPr>
          <w:lang w:val="en"/>
        </w:rPr>
      </w:pPr>
    </w:p>
    <w:p w14:paraId="562C3BD7" w14:textId="77CE8C03" w:rsidR="00506EAC" w:rsidRPr="00145253" w:rsidRDefault="00506EAC" w:rsidP="00F47F86">
      <w:pPr>
        <w:jc w:val="both"/>
        <w:rPr>
          <w:lang w:val="en"/>
        </w:rPr>
      </w:pPr>
      <w:r w:rsidRPr="00145253">
        <w:rPr>
          <w:b/>
          <w:bCs/>
        </w:rPr>
        <w:t>612.04.05 </w:t>
      </w:r>
      <w:r w:rsidRPr="00145253">
        <w:rPr>
          <w:lang w:val="en"/>
        </w:rPr>
        <w:t xml:space="preserve">Grading </w:t>
      </w:r>
      <w:r w:rsidR="00F24F69" w:rsidRPr="00145253">
        <w:rPr>
          <w:lang w:val="en"/>
        </w:rPr>
        <w:t>a</w:t>
      </w:r>
      <w:r w:rsidRPr="00145253">
        <w:rPr>
          <w:lang w:val="en"/>
        </w:rPr>
        <w:t>djustment using CR-6 crusher run aggregate, or asphalt millings or grindings, will be measured and paid for at the Contract unit price per square yard, per ton, or as specified for the pertinent items.  The payment will also include full compensation for furnishing, adjusting, and compacting embankment or aggregate material.</w:t>
      </w:r>
    </w:p>
    <w:p w14:paraId="7A008297" w14:textId="77777777" w:rsidR="00506EAC" w:rsidRPr="00145253" w:rsidRDefault="00506EAC" w:rsidP="00506EAC">
      <w:pPr>
        <w:jc w:val="both"/>
        <w:rPr>
          <w:lang w:val="en"/>
        </w:rPr>
      </w:pPr>
    </w:p>
    <w:p w14:paraId="009ED2BF" w14:textId="717AB7A5" w:rsidR="00506EAC" w:rsidRPr="00145253" w:rsidRDefault="00506EAC" w:rsidP="00F47F86">
      <w:pPr>
        <w:jc w:val="both"/>
        <w:rPr>
          <w:lang w:val="en"/>
        </w:rPr>
      </w:pPr>
      <w:r w:rsidRPr="00145253">
        <w:rPr>
          <w:b/>
          <w:bCs/>
          <w:lang w:val="en"/>
        </w:rPr>
        <w:t>6</w:t>
      </w:r>
      <w:r w:rsidR="002F0253" w:rsidRPr="00145253">
        <w:rPr>
          <w:b/>
          <w:bCs/>
          <w:lang w:val="en"/>
        </w:rPr>
        <w:t>12</w:t>
      </w:r>
      <w:r w:rsidRPr="00145253">
        <w:rPr>
          <w:b/>
          <w:bCs/>
          <w:lang w:val="en"/>
        </w:rPr>
        <w:t>.04.06</w:t>
      </w:r>
      <w:r w:rsidRPr="00145253">
        <w:rPr>
          <w:lang w:val="en"/>
        </w:rPr>
        <w:t xml:space="preserve"> Grading </w:t>
      </w:r>
      <w:r w:rsidR="00F24F69" w:rsidRPr="00145253">
        <w:rPr>
          <w:lang w:val="en"/>
        </w:rPr>
        <w:t>a</w:t>
      </w:r>
      <w:r w:rsidRPr="00145253">
        <w:rPr>
          <w:lang w:val="en"/>
        </w:rPr>
        <w:t>djustment using common borrow will be measured and paid for at the Contract unit price per cubic yard as specified in 203.04.</w:t>
      </w:r>
    </w:p>
    <w:p w14:paraId="39C47690" w14:textId="77777777" w:rsidR="00F47F86" w:rsidRPr="00145253" w:rsidRDefault="00F47F86" w:rsidP="00F47F86">
      <w:pPr>
        <w:jc w:val="both"/>
        <w:rPr>
          <w:lang w:val="en"/>
        </w:rPr>
      </w:pPr>
    </w:p>
    <w:p w14:paraId="68078E79" w14:textId="4A67DA54" w:rsidR="00506EAC" w:rsidRPr="00145253" w:rsidRDefault="00506EAC" w:rsidP="00F47F86">
      <w:pPr>
        <w:jc w:val="both"/>
        <w:rPr>
          <w:lang w:val="en"/>
        </w:rPr>
      </w:pPr>
      <w:r w:rsidRPr="00145253">
        <w:rPr>
          <w:b/>
          <w:bCs/>
          <w:lang w:val="en"/>
        </w:rPr>
        <w:t>6</w:t>
      </w:r>
      <w:r w:rsidR="002F0253" w:rsidRPr="00145253">
        <w:rPr>
          <w:b/>
          <w:bCs/>
          <w:lang w:val="en"/>
        </w:rPr>
        <w:t>12</w:t>
      </w:r>
      <w:r w:rsidRPr="00145253">
        <w:rPr>
          <w:b/>
          <w:bCs/>
          <w:lang w:val="en"/>
        </w:rPr>
        <w:t>.04.07</w:t>
      </w:r>
      <w:r w:rsidRPr="00145253">
        <w:rPr>
          <w:lang w:val="en"/>
        </w:rPr>
        <w:t xml:space="preserve"> Grading </w:t>
      </w:r>
      <w:r w:rsidR="00F24F69" w:rsidRPr="00145253">
        <w:rPr>
          <w:lang w:val="en"/>
        </w:rPr>
        <w:t>a</w:t>
      </w:r>
      <w:r w:rsidRPr="00145253">
        <w:rPr>
          <w:lang w:val="en"/>
        </w:rPr>
        <w:t xml:space="preserve">djustment using other approved materials will be measured and paid for as pertinent items. </w:t>
      </w:r>
    </w:p>
    <w:p w14:paraId="0EBD228C" w14:textId="111676D0" w:rsidR="00506EAC" w:rsidRPr="00145253" w:rsidRDefault="00506EAC" w:rsidP="00F47F86">
      <w:pPr>
        <w:jc w:val="both"/>
        <w:rPr>
          <w:lang w:val="en"/>
        </w:rPr>
      </w:pPr>
      <w:r w:rsidRPr="00145253">
        <w:rPr>
          <w:b/>
          <w:bCs/>
          <w:lang w:val="en"/>
        </w:rPr>
        <w:lastRenderedPageBreak/>
        <w:t>6</w:t>
      </w:r>
      <w:r w:rsidR="002F0253" w:rsidRPr="00145253">
        <w:rPr>
          <w:b/>
          <w:bCs/>
          <w:lang w:val="en"/>
        </w:rPr>
        <w:t>12</w:t>
      </w:r>
      <w:r w:rsidRPr="00145253">
        <w:rPr>
          <w:b/>
          <w:bCs/>
          <w:lang w:val="en"/>
        </w:rPr>
        <w:t>.04.08</w:t>
      </w:r>
      <w:r w:rsidRPr="00145253">
        <w:rPr>
          <w:lang w:val="en"/>
        </w:rPr>
        <w:t> Turfgrass Sod Establishment or Turfgrass Establishment will be measured and paid for at the Contract unit price per square yard.</w:t>
      </w:r>
    </w:p>
    <w:p w14:paraId="012B0B19" w14:textId="77777777" w:rsidR="00F47F86" w:rsidRPr="00145253" w:rsidRDefault="00F47F86" w:rsidP="00F47F86">
      <w:pPr>
        <w:jc w:val="both"/>
        <w:rPr>
          <w:lang w:val="en"/>
        </w:rPr>
      </w:pPr>
    </w:p>
    <w:p w14:paraId="7A3C77E1" w14:textId="1E871825" w:rsidR="00506EAC" w:rsidRPr="00145253" w:rsidRDefault="00506EAC" w:rsidP="00F47F86">
      <w:pPr>
        <w:jc w:val="both"/>
      </w:pPr>
      <w:r w:rsidRPr="00145253">
        <w:rPr>
          <w:b/>
        </w:rPr>
        <w:t>612.04.09</w:t>
      </w:r>
      <w:r w:rsidRPr="00145253">
        <w:t xml:space="preserve"> Cable Barrier Transition to </w:t>
      </w:r>
      <w:r w:rsidR="000769F2">
        <w:t>W-Beam</w:t>
      </w:r>
      <w:r w:rsidRPr="00145253">
        <w:t xml:space="preserve"> will be measured and paid for at the Contract unit price per each.</w:t>
      </w:r>
    </w:p>
    <w:p w14:paraId="50A5106E" w14:textId="77777777" w:rsidR="00506EAC" w:rsidRPr="00145253" w:rsidRDefault="00506EAC" w:rsidP="00F47F86">
      <w:pPr>
        <w:jc w:val="both"/>
        <w:rPr>
          <w:b/>
        </w:rPr>
      </w:pPr>
    </w:p>
    <w:p w14:paraId="10533FD1" w14:textId="0977D3AF" w:rsidR="000807A2" w:rsidRPr="00145253" w:rsidRDefault="002B10EE" w:rsidP="00F47F86">
      <w:pPr>
        <w:jc w:val="both"/>
      </w:pPr>
      <w:r w:rsidRPr="00145253">
        <w:rPr>
          <w:b/>
        </w:rPr>
        <w:t>6</w:t>
      </w:r>
      <w:r w:rsidR="00B04C93" w:rsidRPr="00145253">
        <w:rPr>
          <w:b/>
        </w:rPr>
        <w:t>12</w:t>
      </w:r>
      <w:r w:rsidRPr="00145253">
        <w:rPr>
          <w:b/>
        </w:rPr>
        <w:t>.04.</w:t>
      </w:r>
      <w:r w:rsidR="00506EAC" w:rsidRPr="00145253">
        <w:rPr>
          <w:b/>
        </w:rPr>
        <w:t>10</w:t>
      </w:r>
      <w:r w:rsidR="00506EAC" w:rsidRPr="00145253">
        <w:t> </w:t>
      </w:r>
      <w:r w:rsidR="00985689" w:rsidRPr="00145253">
        <w:t xml:space="preserve">Cable </w:t>
      </w:r>
      <w:r w:rsidR="00F66F73" w:rsidRPr="00145253">
        <w:t>B</w:t>
      </w:r>
      <w:r w:rsidR="0017187A" w:rsidRPr="00145253">
        <w:t xml:space="preserve">arrier </w:t>
      </w:r>
      <w:r w:rsidR="00F66F73" w:rsidRPr="00145253">
        <w:t>E</w:t>
      </w:r>
      <w:r w:rsidR="0005793B" w:rsidRPr="00145253">
        <w:t>nd-</w:t>
      </w:r>
      <w:r w:rsidR="00F66F73" w:rsidRPr="00145253">
        <w:t>A</w:t>
      </w:r>
      <w:r w:rsidR="00985689" w:rsidRPr="00145253">
        <w:t xml:space="preserve">nchor </w:t>
      </w:r>
      <w:r w:rsidR="00F66F73" w:rsidRPr="00145253">
        <w:t>T</w:t>
      </w:r>
      <w:r w:rsidR="0017187A" w:rsidRPr="00145253">
        <w:t>erminal</w:t>
      </w:r>
      <w:r w:rsidR="00985689" w:rsidRPr="00145253">
        <w:t xml:space="preserve"> </w:t>
      </w:r>
      <w:r w:rsidR="00F66F73" w:rsidRPr="00145253">
        <w:t>S</w:t>
      </w:r>
      <w:r w:rsidR="0017187A" w:rsidRPr="00145253">
        <w:t>ection</w:t>
      </w:r>
      <w:r w:rsidR="00985689" w:rsidRPr="00145253">
        <w:t xml:space="preserve"> </w:t>
      </w:r>
      <w:r w:rsidR="00F66F73" w:rsidRPr="00145253">
        <w:t>A</w:t>
      </w:r>
      <w:r w:rsidR="0017187A" w:rsidRPr="00145253">
        <w:t>ssembly will be measured and paid for at the Contract unit price per</w:t>
      </w:r>
      <w:r w:rsidRPr="00145253">
        <w:t xml:space="preserve"> each</w:t>
      </w:r>
      <w:r w:rsidR="0017187A" w:rsidRPr="00145253">
        <w:t>.</w:t>
      </w:r>
    </w:p>
    <w:p w14:paraId="10533FD2" w14:textId="77777777" w:rsidR="00F1670A" w:rsidRPr="00145253" w:rsidRDefault="00F1670A" w:rsidP="00F47F86">
      <w:pPr>
        <w:jc w:val="both"/>
      </w:pPr>
    </w:p>
    <w:p w14:paraId="41146684" w14:textId="0FD28434" w:rsidR="007401E6" w:rsidRPr="00145253" w:rsidRDefault="007401E6" w:rsidP="00F47F86">
      <w:pPr>
        <w:jc w:val="both"/>
      </w:pPr>
      <w:r w:rsidRPr="00145253">
        <w:rPr>
          <w:b/>
        </w:rPr>
        <w:t>612.04.</w:t>
      </w:r>
      <w:r w:rsidR="00506EAC" w:rsidRPr="00145253">
        <w:rPr>
          <w:b/>
        </w:rPr>
        <w:t>11 </w:t>
      </w:r>
      <w:r w:rsidRPr="00145253">
        <w:t>Any damage to paved areas due to construction activities will be repaired at no cost to the Administration.</w:t>
      </w:r>
    </w:p>
    <w:sectPr w:rsidR="007401E6" w:rsidRPr="00145253" w:rsidSect="00B04C93">
      <w:headerReference w:type="default" r:id="rId13"/>
      <w:footerReference w:type="even" r:id="rId14"/>
      <w:footerReference w:type="default" r:id="rId15"/>
      <w:pgSz w:w="12240" w:h="15840" w:code="1"/>
      <w:pgMar w:top="720" w:right="1440" w:bottom="720" w:left="1440"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652C" w14:textId="77777777" w:rsidR="001C4D58" w:rsidRDefault="001C4D58">
      <w:r>
        <w:separator/>
      </w:r>
    </w:p>
  </w:endnote>
  <w:endnote w:type="continuationSeparator" w:id="0">
    <w:p w14:paraId="7E0430DC" w14:textId="77777777" w:rsidR="001C4D58" w:rsidRDefault="001C4D58">
      <w:r>
        <w:continuationSeparator/>
      </w:r>
    </w:p>
  </w:endnote>
  <w:endnote w:type="continuationNotice" w:id="1">
    <w:p w14:paraId="2807A18F" w14:textId="77777777" w:rsidR="001C4D58" w:rsidRDefault="001C4D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33FDD" w14:textId="77777777" w:rsidR="00741027" w:rsidRDefault="00741027" w:rsidP="008802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533FDE" w14:textId="77777777" w:rsidR="00741027" w:rsidRDefault="00741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Version Date"/>
      <w:tag w:val="Version_x0020_Date0"/>
      <w:id w:val="-1789189152"/>
      <w:placeholder>
        <w:docPart w:val="1AB0A5FFC9FB41B7B0BFFD3270CF4801"/>
      </w:placeholder>
      <w:dataBinding w:prefixMappings="xmlns:ns0='http://schemas.microsoft.com/office/2006/metadata/properties' xmlns:ns1='http://www.w3.org/2001/XMLSchema-instance' xmlns:ns2='http://schemas.microsoft.com/office/infopath/2007/PartnerControls' xmlns:ns3='bddfc73b-1e17-43bd-ac9a-906bc1f33284' xmlns:ns4='5bec2664-96c1-41d8-9c26-57eb4ecbc70a' xmlns:ns5='80856639-5424-42e1-9476-a1f8e6918ef0' " w:xpath="/ns0:properties[1]/documentManagement[1]/ns4:Version_x0020_Date[1]" w:storeItemID="{4B9C878B-1E32-4618-AF7E-6F8FAA1B1DEC}"/>
      <w:date w:fullDate="2021-06-25T00:00:00Z">
        <w:dateFormat w:val="MM/dd/yyyy"/>
        <w:lid w:val="en-US"/>
        <w:storeMappedDataAs w:val="dateTime"/>
        <w:calendar w:val="gregorian"/>
      </w:date>
    </w:sdtPr>
    <w:sdtEndPr/>
    <w:sdtContent>
      <w:p w14:paraId="10533FDF" w14:textId="4E2291BB" w:rsidR="00741027" w:rsidRDefault="00C67E95" w:rsidP="00880268">
        <w:pPr>
          <w:pStyle w:val="Footer"/>
          <w:jc w:val="right"/>
        </w:pPr>
        <w:r>
          <w:t>06/25/2021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7667F" w14:textId="77777777" w:rsidR="001C4D58" w:rsidRDefault="001C4D58">
      <w:r>
        <w:separator/>
      </w:r>
    </w:p>
  </w:footnote>
  <w:footnote w:type="continuationSeparator" w:id="0">
    <w:p w14:paraId="54813FD1" w14:textId="77777777" w:rsidR="001C4D58" w:rsidRDefault="001C4D58">
      <w:r>
        <w:continuationSeparator/>
      </w:r>
    </w:p>
  </w:footnote>
  <w:footnote w:type="continuationNotice" w:id="1">
    <w:p w14:paraId="4E9546E0" w14:textId="77777777" w:rsidR="001C4D58" w:rsidRDefault="001C4D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DE7A" w14:textId="601F49E2" w:rsidR="00B04C93" w:rsidRDefault="00B04C93" w:rsidP="00B04C93">
    <w:pPr>
      <w:pStyle w:val="Header"/>
      <w:tabs>
        <w:tab w:val="clear" w:pos="4320"/>
        <w:tab w:val="clear" w:pos="8640"/>
        <w:tab w:val="right" w:pos="9360"/>
      </w:tabs>
      <w:rPr>
        <w:b/>
      </w:rPr>
    </w:pPr>
    <w:r>
      <w:rPr>
        <w:noProof/>
      </w:rPr>
      <w:drawing>
        <wp:inline distT="0" distB="0" distL="0" distR="0" wp14:anchorId="07419E11" wp14:editId="7B599B75">
          <wp:extent cx="2914650" cy="4191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19100"/>
                  </a:xfrm>
                  <a:prstGeom prst="rect">
                    <a:avLst/>
                  </a:prstGeom>
                  <a:noFill/>
                  <a:ln>
                    <a:noFill/>
                  </a:ln>
                </pic:spPr>
              </pic:pic>
            </a:graphicData>
          </a:graphic>
        </wp:inline>
      </w:drawing>
    </w:r>
  </w:p>
  <w:p w14:paraId="46A8DF76" w14:textId="15241450" w:rsidR="00B04C93" w:rsidRDefault="00C67E95" w:rsidP="00B04C93">
    <w:pPr>
      <w:pStyle w:val="Header"/>
      <w:tabs>
        <w:tab w:val="clear" w:pos="4320"/>
        <w:tab w:val="clear" w:pos="8640"/>
        <w:tab w:val="right" w:pos="9360"/>
      </w:tabs>
      <w:rPr>
        <w:b/>
      </w:rPr>
    </w:pPr>
    <w:sdt>
      <w:sdtPr>
        <w:rPr>
          <w:rFonts w:ascii="Times New Roman Bold" w:hAnsi="Times New Roman Bold"/>
          <w:b/>
          <w:caps/>
        </w:rPr>
        <w:alias w:val="Spec Type"/>
        <w:tag w:val="Spec_x0020_Type1"/>
        <w:id w:val="1213698225"/>
        <w:placeholder>
          <w:docPart w:val="F3A63E1AC4744CFDB8F7D26E2CB5B7BB"/>
        </w:placeholder>
        <w:dataBinding w:prefixMappings="xmlns:ns0='http://schemas.microsoft.com/office/2006/metadata/properties' xmlns:ns1='http://www.w3.org/2001/XMLSchema-instance' xmlns:ns2='http://schemas.microsoft.com/office/infopath/2007/PartnerControls' xmlns:ns3='bddfc73b-1e17-43bd-ac9a-906bc1f33284' xmlns:ns4='5bec2664-96c1-41d8-9c26-57eb4ecbc70a' xmlns:ns5='80856639-5424-42e1-9476-a1f8e6918ef0' " w:xpath="/ns0:properties[1]/documentManagement[1]/ns4:Spec_x0020_Type[1]" w:storeItemID="{4B9C878B-1E32-4618-AF7E-6F8FAA1B1DEC}"/>
        <w:dropDownList>
          <w:listItem w:value="[Spec Type]"/>
        </w:dropDownList>
      </w:sdtPr>
      <w:sdtEndPr/>
      <w:sdtContent>
        <w:r w:rsidR="00B04C93" w:rsidRPr="00262CC5">
          <w:rPr>
            <w:rFonts w:ascii="Times New Roman Bold" w:hAnsi="Times New Roman Bold"/>
            <w:b/>
            <w:caps/>
          </w:rPr>
          <w:t>SPECIAL PROVISIONS INSERT</w:t>
        </w:r>
      </w:sdtContent>
    </w:sdt>
    <w:r w:rsidR="00B04C93">
      <w:tab/>
      <w:t xml:space="preserve">CONTRACT NO. </w:t>
    </w:r>
    <w:r w:rsidR="003A32CC">
      <w:fldChar w:fldCharType="begin"/>
    </w:r>
    <w:r w:rsidR="003A32CC">
      <w:instrText xml:space="preserve"> DOCPROPERTY  IFB_ContractNo \* MERGEFORMAT </w:instrText>
    </w:r>
    <w:r w:rsidR="003A32CC">
      <w:fldChar w:fldCharType="separate"/>
    </w:r>
    <w:proofErr w:type="spellStart"/>
    <w:r w:rsidR="00B04C93">
      <w:t>IFB_ContractNo</w:t>
    </w:r>
    <w:proofErr w:type="spellEnd"/>
    <w:r w:rsidR="003A32CC">
      <w:fldChar w:fldCharType="end"/>
    </w:r>
  </w:p>
  <w:p w14:paraId="57919658" w14:textId="387D223C" w:rsidR="00B04C93" w:rsidRDefault="00C67E95" w:rsidP="00B04C93">
    <w:pPr>
      <w:pStyle w:val="Header"/>
      <w:tabs>
        <w:tab w:val="clear" w:pos="4320"/>
        <w:tab w:val="clear" w:pos="8640"/>
        <w:tab w:val="right" w:pos="9360"/>
      </w:tabs>
      <w:rPr>
        <w:rStyle w:val="PageNumber"/>
      </w:rPr>
    </w:pPr>
    <w:sdt>
      <w:sdtPr>
        <w:rPr>
          <w:caps/>
        </w:rPr>
        <w:alias w:val="Title"/>
        <w:tag w:val=""/>
        <w:id w:val="-247581610"/>
        <w:placeholder>
          <w:docPart w:val="2EB32D9BB3C5457F87EEE8C7E813A7A0"/>
        </w:placeholder>
        <w:dataBinding w:prefixMappings="xmlns:ns0='http://purl.org/dc/elements/1.1/' xmlns:ns1='http://schemas.openxmlformats.org/package/2006/metadata/core-properties' " w:xpath="/ns1:coreProperties[1]/ns0:title[1]" w:storeItemID="{6C3C8BC8-F283-45AE-878A-BAB7291924A1}"/>
        <w:text/>
      </w:sdtPr>
      <w:sdtEndPr/>
      <w:sdtContent>
        <w:r w:rsidR="00262CC5" w:rsidRPr="00262CC5">
          <w:rPr>
            <w:caps/>
          </w:rPr>
          <w:t>612 — Cable Barrier System</w:t>
        </w:r>
      </w:sdtContent>
    </w:sdt>
    <w:r w:rsidR="00B04C93">
      <w:tab/>
    </w:r>
    <w:r w:rsidR="00B04C93">
      <w:rPr>
        <w:rStyle w:val="PageNumber"/>
      </w:rPr>
      <w:fldChar w:fldCharType="begin"/>
    </w:r>
    <w:r w:rsidR="00B04C93">
      <w:rPr>
        <w:rStyle w:val="PageNumber"/>
      </w:rPr>
      <w:instrText xml:space="preserve"> PAGE </w:instrText>
    </w:r>
    <w:r w:rsidR="00B04C93">
      <w:rPr>
        <w:rStyle w:val="PageNumber"/>
      </w:rPr>
      <w:fldChar w:fldCharType="separate"/>
    </w:r>
    <w:r w:rsidR="00B04C93">
      <w:rPr>
        <w:rStyle w:val="PageNumber"/>
      </w:rPr>
      <w:t>1</w:t>
    </w:r>
    <w:r w:rsidR="00B04C93">
      <w:rPr>
        <w:rStyle w:val="PageNumber"/>
      </w:rPr>
      <w:fldChar w:fldCharType="end"/>
    </w:r>
    <w:r w:rsidR="00B04C93">
      <w:rPr>
        <w:rStyle w:val="PageNumber"/>
      </w:rPr>
      <w:t xml:space="preserve"> of </w:t>
    </w:r>
    <w:r w:rsidR="00B04C93">
      <w:rPr>
        <w:rStyle w:val="PageNumber"/>
      </w:rPr>
      <w:fldChar w:fldCharType="begin"/>
    </w:r>
    <w:r w:rsidR="00B04C93">
      <w:rPr>
        <w:rStyle w:val="PageNumber"/>
      </w:rPr>
      <w:instrText xml:space="preserve"> NUMPAGES </w:instrText>
    </w:r>
    <w:r w:rsidR="00B04C93">
      <w:rPr>
        <w:rStyle w:val="PageNumber"/>
      </w:rPr>
      <w:fldChar w:fldCharType="separate"/>
    </w:r>
    <w:r w:rsidR="00B04C93">
      <w:rPr>
        <w:rStyle w:val="PageNumber"/>
      </w:rPr>
      <w:t>5</w:t>
    </w:r>
    <w:r w:rsidR="00B04C93">
      <w:rPr>
        <w:rStyle w:val="PageNumber"/>
      </w:rPr>
      <w:fldChar w:fldCharType="end"/>
    </w:r>
  </w:p>
  <w:p w14:paraId="10533FDC" w14:textId="77777777" w:rsidR="00741027" w:rsidRPr="00B04C93" w:rsidRDefault="00741027" w:rsidP="00B04C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43B5E"/>
    <w:multiLevelType w:val="hybridMultilevel"/>
    <w:tmpl w:val="4A425A50"/>
    <w:lvl w:ilvl="0" w:tplc="E8CECC2C">
      <w:start w:val="1"/>
      <w:numFmt w:val="lowerLetter"/>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41186E44"/>
    <w:multiLevelType w:val="multilevel"/>
    <w:tmpl w:val="DA081B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A220BF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3NzI1NDA3MDSwMDVR0lEKTi0uzszPAykwqgUA5dcbziwAAAA="/>
  </w:docVars>
  <w:rsids>
    <w:rsidRoot w:val="000E1B02"/>
    <w:rsid w:val="000010F5"/>
    <w:rsid w:val="00001C10"/>
    <w:rsid w:val="00024372"/>
    <w:rsid w:val="00031311"/>
    <w:rsid w:val="00033087"/>
    <w:rsid w:val="00041C74"/>
    <w:rsid w:val="00044E0D"/>
    <w:rsid w:val="00050451"/>
    <w:rsid w:val="00051EC8"/>
    <w:rsid w:val="0005756F"/>
    <w:rsid w:val="0005793B"/>
    <w:rsid w:val="00060001"/>
    <w:rsid w:val="00060419"/>
    <w:rsid w:val="00062971"/>
    <w:rsid w:val="00062A21"/>
    <w:rsid w:val="00063E0F"/>
    <w:rsid w:val="00064EEF"/>
    <w:rsid w:val="0006503D"/>
    <w:rsid w:val="00067ACA"/>
    <w:rsid w:val="00075FC4"/>
    <w:rsid w:val="000766CE"/>
    <w:rsid w:val="000769F2"/>
    <w:rsid w:val="00076E68"/>
    <w:rsid w:val="00077C0D"/>
    <w:rsid w:val="0008004F"/>
    <w:rsid w:val="000807A2"/>
    <w:rsid w:val="0008451D"/>
    <w:rsid w:val="00087B49"/>
    <w:rsid w:val="000926C0"/>
    <w:rsid w:val="00095E20"/>
    <w:rsid w:val="000A0980"/>
    <w:rsid w:val="000A5DFC"/>
    <w:rsid w:val="000A624B"/>
    <w:rsid w:val="000B409B"/>
    <w:rsid w:val="000C5542"/>
    <w:rsid w:val="000C557E"/>
    <w:rsid w:val="000C5C6E"/>
    <w:rsid w:val="000D02B3"/>
    <w:rsid w:val="000D0F0D"/>
    <w:rsid w:val="000D5925"/>
    <w:rsid w:val="000D5D58"/>
    <w:rsid w:val="000E1B02"/>
    <w:rsid w:val="000E2576"/>
    <w:rsid w:val="00100C6C"/>
    <w:rsid w:val="0010107A"/>
    <w:rsid w:val="00102DB6"/>
    <w:rsid w:val="00104BD0"/>
    <w:rsid w:val="001054BB"/>
    <w:rsid w:val="00112CC7"/>
    <w:rsid w:val="00116317"/>
    <w:rsid w:val="00124364"/>
    <w:rsid w:val="0012732C"/>
    <w:rsid w:val="00145253"/>
    <w:rsid w:val="00145CD7"/>
    <w:rsid w:val="001464DF"/>
    <w:rsid w:val="00156B53"/>
    <w:rsid w:val="001628EA"/>
    <w:rsid w:val="0017187A"/>
    <w:rsid w:val="001749E4"/>
    <w:rsid w:val="00177A1C"/>
    <w:rsid w:val="001802F9"/>
    <w:rsid w:val="001804DE"/>
    <w:rsid w:val="00182C6D"/>
    <w:rsid w:val="00183D8D"/>
    <w:rsid w:val="00187DBC"/>
    <w:rsid w:val="001A44FF"/>
    <w:rsid w:val="001A7CC8"/>
    <w:rsid w:val="001B114E"/>
    <w:rsid w:val="001B33DA"/>
    <w:rsid w:val="001B63E5"/>
    <w:rsid w:val="001C0C10"/>
    <w:rsid w:val="001C4D58"/>
    <w:rsid w:val="001D1A48"/>
    <w:rsid w:val="001D5B43"/>
    <w:rsid w:val="001E0483"/>
    <w:rsid w:val="001E04A9"/>
    <w:rsid w:val="001E4879"/>
    <w:rsid w:val="001E599D"/>
    <w:rsid w:val="001E735F"/>
    <w:rsid w:val="001F05CA"/>
    <w:rsid w:val="001F5927"/>
    <w:rsid w:val="002102DB"/>
    <w:rsid w:val="00213E4B"/>
    <w:rsid w:val="0021770A"/>
    <w:rsid w:val="00221983"/>
    <w:rsid w:val="00232EBC"/>
    <w:rsid w:val="00233754"/>
    <w:rsid w:val="00234967"/>
    <w:rsid w:val="002363DE"/>
    <w:rsid w:val="0024524A"/>
    <w:rsid w:val="00256FB2"/>
    <w:rsid w:val="0025732D"/>
    <w:rsid w:val="0026127F"/>
    <w:rsid w:val="00262CC5"/>
    <w:rsid w:val="002644BA"/>
    <w:rsid w:val="00272AF6"/>
    <w:rsid w:val="002775A9"/>
    <w:rsid w:val="002805AE"/>
    <w:rsid w:val="002809F0"/>
    <w:rsid w:val="00282020"/>
    <w:rsid w:val="00283101"/>
    <w:rsid w:val="00290D91"/>
    <w:rsid w:val="00291F5D"/>
    <w:rsid w:val="00293C92"/>
    <w:rsid w:val="002A02DD"/>
    <w:rsid w:val="002A6C34"/>
    <w:rsid w:val="002B10EE"/>
    <w:rsid w:val="002B15D8"/>
    <w:rsid w:val="002B5246"/>
    <w:rsid w:val="002C0CB8"/>
    <w:rsid w:val="002C22EE"/>
    <w:rsid w:val="002C22FA"/>
    <w:rsid w:val="002C6BD5"/>
    <w:rsid w:val="002D321C"/>
    <w:rsid w:val="002E221E"/>
    <w:rsid w:val="002E2A68"/>
    <w:rsid w:val="002E3ABA"/>
    <w:rsid w:val="002E6A54"/>
    <w:rsid w:val="002F0253"/>
    <w:rsid w:val="002F0D31"/>
    <w:rsid w:val="002F1224"/>
    <w:rsid w:val="002F18C3"/>
    <w:rsid w:val="002F19AE"/>
    <w:rsid w:val="002F5B56"/>
    <w:rsid w:val="003003FA"/>
    <w:rsid w:val="0030058B"/>
    <w:rsid w:val="00303250"/>
    <w:rsid w:val="00303830"/>
    <w:rsid w:val="00305B3E"/>
    <w:rsid w:val="0030654E"/>
    <w:rsid w:val="00307A94"/>
    <w:rsid w:val="00307C98"/>
    <w:rsid w:val="00314B33"/>
    <w:rsid w:val="00317B6F"/>
    <w:rsid w:val="003214EC"/>
    <w:rsid w:val="003247D6"/>
    <w:rsid w:val="003275C8"/>
    <w:rsid w:val="003277BA"/>
    <w:rsid w:val="00327F5E"/>
    <w:rsid w:val="00333BF5"/>
    <w:rsid w:val="00335395"/>
    <w:rsid w:val="00343676"/>
    <w:rsid w:val="00356EFC"/>
    <w:rsid w:val="003575C9"/>
    <w:rsid w:val="00371497"/>
    <w:rsid w:val="003840CA"/>
    <w:rsid w:val="00384AB9"/>
    <w:rsid w:val="00397A18"/>
    <w:rsid w:val="003A32CC"/>
    <w:rsid w:val="003A4EB4"/>
    <w:rsid w:val="003A7220"/>
    <w:rsid w:val="003B61A0"/>
    <w:rsid w:val="003C4E2E"/>
    <w:rsid w:val="003D0BF4"/>
    <w:rsid w:val="003F48F8"/>
    <w:rsid w:val="003F4F96"/>
    <w:rsid w:val="003F6C23"/>
    <w:rsid w:val="003F7082"/>
    <w:rsid w:val="003F7B70"/>
    <w:rsid w:val="003F7C47"/>
    <w:rsid w:val="00400409"/>
    <w:rsid w:val="0040611F"/>
    <w:rsid w:val="00415AA7"/>
    <w:rsid w:val="00417493"/>
    <w:rsid w:val="00423D04"/>
    <w:rsid w:val="00425699"/>
    <w:rsid w:val="0042583F"/>
    <w:rsid w:val="004259F7"/>
    <w:rsid w:val="00425CAF"/>
    <w:rsid w:val="0043489B"/>
    <w:rsid w:val="00443B18"/>
    <w:rsid w:val="00455699"/>
    <w:rsid w:val="00456EE3"/>
    <w:rsid w:val="00457A7F"/>
    <w:rsid w:val="00457BF0"/>
    <w:rsid w:val="00460E92"/>
    <w:rsid w:val="00473BCA"/>
    <w:rsid w:val="00491217"/>
    <w:rsid w:val="00493628"/>
    <w:rsid w:val="004A014E"/>
    <w:rsid w:val="004A33B1"/>
    <w:rsid w:val="004A5359"/>
    <w:rsid w:val="004A5ABA"/>
    <w:rsid w:val="004B0684"/>
    <w:rsid w:val="004B23ED"/>
    <w:rsid w:val="004B521D"/>
    <w:rsid w:val="004C5C9A"/>
    <w:rsid w:val="004E0B0C"/>
    <w:rsid w:val="004E1795"/>
    <w:rsid w:val="004E74CD"/>
    <w:rsid w:val="004F2EBB"/>
    <w:rsid w:val="004F33B1"/>
    <w:rsid w:val="00501481"/>
    <w:rsid w:val="00503A11"/>
    <w:rsid w:val="00504DE3"/>
    <w:rsid w:val="00506EAC"/>
    <w:rsid w:val="00510168"/>
    <w:rsid w:val="0051408C"/>
    <w:rsid w:val="00517FA6"/>
    <w:rsid w:val="00520579"/>
    <w:rsid w:val="005215BB"/>
    <w:rsid w:val="00523DC5"/>
    <w:rsid w:val="00533582"/>
    <w:rsid w:val="005346C5"/>
    <w:rsid w:val="005377FD"/>
    <w:rsid w:val="005402DD"/>
    <w:rsid w:val="00543BFD"/>
    <w:rsid w:val="00544E5F"/>
    <w:rsid w:val="00550ED7"/>
    <w:rsid w:val="00553288"/>
    <w:rsid w:val="00557D6A"/>
    <w:rsid w:val="00566F0E"/>
    <w:rsid w:val="005719D3"/>
    <w:rsid w:val="00573BD6"/>
    <w:rsid w:val="005804DB"/>
    <w:rsid w:val="00580D29"/>
    <w:rsid w:val="00587822"/>
    <w:rsid w:val="005913CC"/>
    <w:rsid w:val="00593086"/>
    <w:rsid w:val="0059391B"/>
    <w:rsid w:val="005968D1"/>
    <w:rsid w:val="005A4B1D"/>
    <w:rsid w:val="005A7590"/>
    <w:rsid w:val="005B01C9"/>
    <w:rsid w:val="005B34C8"/>
    <w:rsid w:val="005B68B5"/>
    <w:rsid w:val="005C5457"/>
    <w:rsid w:val="005C57FB"/>
    <w:rsid w:val="005D2361"/>
    <w:rsid w:val="005D40B7"/>
    <w:rsid w:val="005D5D9F"/>
    <w:rsid w:val="005D6FA3"/>
    <w:rsid w:val="005E0AD8"/>
    <w:rsid w:val="005E162E"/>
    <w:rsid w:val="005E405B"/>
    <w:rsid w:val="005F318C"/>
    <w:rsid w:val="00616274"/>
    <w:rsid w:val="006214E6"/>
    <w:rsid w:val="00631F78"/>
    <w:rsid w:val="0063370F"/>
    <w:rsid w:val="00634CD1"/>
    <w:rsid w:val="006412C2"/>
    <w:rsid w:val="006465E2"/>
    <w:rsid w:val="006504A8"/>
    <w:rsid w:val="006511D6"/>
    <w:rsid w:val="00657C86"/>
    <w:rsid w:val="0066101E"/>
    <w:rsid w:val="00661F76"/>
    <w:rsid w:val="0066328D"/>
    <w:rsid w:val="00667FC1"/>
    <w:rsid w:val="0067651B"/>
    <w:rsid w:val="0068219B"/>
    <w:rsid w:val="00682A04"/>
    <w:rsid w:val="0069200B"/>
    <w:rsid w:val="00692615"/>
    <w:rsid w:val="006926AC"/>
    <w:rsid w:val="00695B2E"/>
    <w:rsid w:val="006A146B"/>
    <w:rsid w:val="006B11A0"/>
    <w:rsid w:val="006B2C4F"/>
    <w:rsid w:val="006B4531"/>
    <w:rsid w:val="006B78D5"/>
    <w:rsid w:val="006C4218"/>
    <w:rsid w:val="006D400A"/>
    <w:rsid w:val="006E10CE"/>
    <w:rsid w:val="006E1CD4"/>
    <w:rsid w:val="006E44F2"/>
    <w:rsid w:val="006F6462"/>
    <w:rsid w:val="00707155"/>
    <w:rsid w:val="00715A1B"/>
    <w:rsid w:val="00717E88"/>
    <w:rsid w:val="0072020B"/>
    <w:rsid w:val="00722B4E"/>
    <w:rsid w:val="00730771"/>
    <w:rsid w:val="007401E6"/>
    <w:rsid w:val="00741027"/>
    <w:rsid w:val="00753DE8"/>
    <w:rsid w:val="00754AB9"/>
    <w:rsid w:val="00754F65"/>
    <w:rsid w:val="00762FA4"/>
    <w:rsid w:val="00763DEF"/>
    <w:rsid w:val="00782C47"/>
    <w:rsid w:val="00783E0D"/>
    <w:rsid w:val="00787094"/>
    <w:rsid w:val="007933B0"/>
    <w:rsid w:val="0079783F"/>
    <w:rsid w:val="007A03F8"/>
    <w:rsid w:val="007A22C9"/>
    <w:rsid w:val="007B1829"/>
    <w:rsid w:val="007C3DA9"/>
    <w:rsid w:val="007D3E77"/>
    <w:rsid w:val="007D63A5"/>
    <w:rsid w:val="007E026B"/>
    <w:rsid w:val="007E2FE1"/>
    <w:rsid w:val="007E3D6B"/>
    <w:rsid w:val="007F0463"/>
    <w:rsid w:val="007F17A3"/>
    <w:rsid w:val="0081023D"/>
    <w:rsid w:val="00815F51"/>
    <w:rsid w:val="00816792"/>
    <w:rsid w:val="0082575F"/>
    <w:rsid w:val="008356CD"/>
    <w:rsid w:val="00836B9B"/>
    <w:rsid w:val="00840160"/>
    <w:rsid w:val="008469B3"/>
    <w:rsid w:val="008552D4"/>
    <w:rsid w:val="008575DB"/>
    <w:rsid w:val="00857B9E"/>
    <w:rsid w:val="00866A63"/>
    <w:rsid w:val="0086795B"/>
    <w:rsid w:val="0087306B"/>
    <w:rsid w:val="00873DDF"/>
    <w:rsid w:val="0087429D"/>
    <w:rsid w:val="00875831"/>
    <w:rsid w:val="00875FBD"/>
    <w:rsid w:val="008764B1"/>
    <w:rsid w:val="00876949"/>
    <w:rsid w:val="00880268"/>
    <w:rsid w:val="008835B1"/>
    <w:rsid w:val="00884B4B"/>
    <w:rsid w:val="008910E8"/>
    <w:rsid w:val="0089407D"/>
    <w:rsid w:val="0089792C"/>
    <w:rsid w:val="008A0441"/>
    <w:rsid w:val="008A7C6C"/>
    <w:rsid w:val="008A7FC5"/>
    <w:rsid w:val="008B08D3"/>
    <w:rsid w:val="008B4667"/>
    <w:rsid w:val="008C6A18"/>
    <w:rsid w:val="008C7516"/>
    <w:rsid w:val="008E2310"/>
    <w:rsid w:val="008F2BFE"/>
    <w:rsid w:val="008F487A"/>
    <w:rsid w:val="008F4901"/>
    <w:rsid w:val="008F6360"/>
    <w:rsid w:val="008F74D7"/>
    <w:rsid w:val="009019F0"/>
    <w:rsid w:val="009109B6"/>
    <w:rsid w:val="0091119A"/>
    <w:rsid w:val="00913387"/>
    <w:rsid w:val="00913651"/>
    <w:rsid w:val="00917BF5"/>
    <w:rsid w:val="009208A2"/>
    <w:rsid w:val="009307EC"/>
    <w:rsid w:val="00932159"/>
    <w:rsid w:val="00941C4C"/>
    <w:rsid w:val="009428C3"/>
    <w:rsid w:val="00946ECE"/>
    <w:rsid w:val="009519E0"/>
    <w:rsid w:val="00953CBA"/>
    <w:rsid w:val="00954382"/>
    <w:rsid w:val="0095492D"/>
    <w:rsid w:val="00962B01"/>
    <w:rsid w:val="0096795E"/>
    <w:rsid w:val="00971163"/>
    <w:rsid w:val="009741FA"/>
    <w:rsid w:val="00974C74"/>
    <w:rsid w:val="00975808"/>
    <w:rsid w:val="009774E4"/>
    <w:rsid w:val="00977FB6"/>
    <w:rsid w:val="00985689"/>
    <w:rsid w:val="00994BF5"/>
    <w:rsid w:val="00995874"/>
    <w:rsid w:val="009A0263"/>
    <w:rsid w:val="009A1561"/>
    <w:rsid w:val="009B36E4"/>
    <w:rsid w:val="009C7323"/>
    <w:rsid w:val="009D1D9B"/>
    <w:rsid w:val="009D799A"/>
    <w:rsid w:val="009E237F"/>
    <w:rsid w:val="009E28C9"/>
    <w:rsid w:val="009E50FA"/>
    <w:rsid w:val="009E6632"/>
    <w:rsid w:val="009E7965"/>
    <w:rsid w:val="009E7B62"/>
    <w:rsid w:val="009F713A"/>
    <w:rsid w:val="00A02C30"/>
    <w:rsid w:val="00A04545"/>
    <w:rsid w:val="00A07C16"/>
    <w:rsid w:val="00A13FA1"/>
    <w:rsid w:val="00A1570F"/>
    <w:rsid w:val="00A163D7"/>
    <w:rsid w:val="00A23C98"/>
    <w:rsid w:val="00A40917"/>
    <w:rsid w:val="00A46684"/>
    <w:rsid w:val="00A47C0B"/>
    <w:rsid w:val="00A624EE"/>
    <w:rsid w:val="00A65B24"/>
    <w:rsid w:val="00A65F60"/>
    <w:rsid w:val="00A81C57"/>
    <w:rsid w:val="00A81C90"/>
    <w:rsid w:val="00A830F5"/>
    <w:rsid w:val="00A877E1"/>
    <w:rsid w:val="00A939C5"/>
    <w:rsid w:val="00A944B0"/>
    <w:rsid w:val="00A94994"/>
    <w:rsid w:val="00A94B38"/>
    <w:rsid w:val="00AA0317"/>
    <w:rsid w:val="00AA34CF"/>
    <w:rsid w:val="00AA4236"/>
    <w:rsid w:val="00AA53E0"/>
    <w:rsid w:val="00AA76DF"/>
    <w:rsid w:val="00AB1114"/>
    <w:rsid w:val="00AB1CF4"/>
    <w:rsid w:val="00AB592A"/>
    <w:rsid w:val="00AC47BE"/>
    <w:rsid w:val="00AD05F5"/>
    <w:rsid w:val="00AD3CAD"/>
    <w:rsid w:val="00AD563C"/>
    <w:rsid w:val="00AE0909"/>
    <w:rsid w:val="00AE502C"/>
    <w:rsid w:val="00AE658E"/>
    <w:rsid w:val="00AF246B"/>
    <w:rsid w:val="00AF35CF"/>
    <w:rsid w:val="00AF3687"/>
    <w:rsid w:val="00AF578D"/>
    <w:rsid w:val="00AF7307"/>
    <w:rsid w:val="00B03757"/>
    <w:rsid w:val="00B04C93"/>
    <w:rsid w:val="00B05889"/>
    <w:rsid w:val="00B20583"/>
    <w:rsid w:val="00B2322B"/>
    <w:rsid w:val="00B346A7"/>
    <w:rsid w:val="00B36618"/>
    <w:rsid w:val="00B413D4"/>
    <w:rsid w:val="00B47C83"/>
    <w:rsid w:val="00B54626"/>
    <w:rsid w:val="00B55C8A"/>
    <w:rsid w:val="00B57198"/>
    <w:rsid w:val="00B57D31"/>
    <w:rsid w:val="00B61ADD"/>
    <w:rsid w:val="00B657BE"/>
    <w:rsid w:val="00B70C75"/>
    <w:rsid w:val="00B751A6"/>
    <w:rsid w:val="00B770D8"/>
    <w:rsid w:val="00B77AEB"/>
    <w:rsid w:val="00B80DE3"/>
    <w:rsid w:val="00B81081"/>
    <w:rsid w:val="00B8156E"/>
    <w:rsid w:val="00B820B4"/>
    <w:rsid w:val="00B84943"/>
    <w:rsid w:val="00B866A6"/>
    <w:rsid w:val="00B90716"/>
    <w:rsid w:val="00B924C8"/>
    <w:rsid w:val="00B972A1"/>
    <w:rsid w:val="00B97CD1"/>
    <w:rsid w:val="00BA2B6E"/>
    <w:rsid w:val="00BA41A0"/>
    <w:rsid w:val="00BB38DA"/>
    <w:rsid w:val="00BB5B48"/>
    <w:rsid w:val="00BB7003"/>
    <w:rsid w:val="00BD75BF"/>
    <w:rsid w:val="00BE3D9E"/>
    <w:rsid w:val="00BE5E83"/>
    <w:rsid w:val="00BE677E"/>
    <w:rsid w:val="00BF1251"/>
    <w:rsid w:val="00BF3F51"/>
    <w:rsid w:val="00BF6A8A"/>
    <w:rsid w:val="00C001E3"/>
    <w:rsid w:val="00C13AB3"/>
    <w:rsid w:val="00C21DAB"/>
    <w:rsid w:val="00C2704B"/>
    <w:rsid w:val="00C27F2A"/>
    <w:rsid w:val="00C368B2"/>
    <w:rsid w:val="00C36E38"/>
    <w:rsid w:val="00C42D8D"/>
    <w:rsid w:val="00C6303B"/>
    <w:rsid w:val="00C65B9B"/>
    <w:rsid w:val="00C67E95"/>
    <w:rsid w:val="00C70F1C"/>
    <w:rsid w:val="00C73644"/>
    <w:rsid w:val="00C73BDF"/>
    <w:rsid w:val="00C75A62"/>
    <w:rsid w:val="00C76C11"/>
    <w:rsid w:val="00C770CC"/>
    <w:rsid w:val="00CA051B"/>
    <w:rsid w:val="00CA09EE"/>
    <w:rsid w:val="00CB2DF2"/>
    <w:rsid w:val="00CB600E"/>
    <w:rsid w:val="00CC3784"/>
    <w:rsid w:val="00CC7816"/>
    <w:rsid w:val="00CC7A71"/>
    <w:rsid w:val="00CD2E5E"/>
    <w:rsid w:val="00CD5083"/>
    <w:rsid w:val="00CD51C7"/>
    <w:rsid w:val="00CD79FC"/>
    <w:rsid w:val="00CE2044"/>
    <w:rsid w:val="00CE4A49"/>
    <w:rsid w:val="00CE7BD9"/>
    <w:rsid w:val="00CF1697"/>
    <w:rsid w:val="00CF6E7D"/>
    <w:rsid w:val="00D043BF"/>
    <w:rsid w:val="00D136FA"/>
    <w:rsid w:val="00D152BD"/>
    <w:rsid w:val="00D254D0"/>
    <w:rsid w:val="00D314C1"/>
    <w:rsid w:val="00D35E33"/>
    <w:rsid w:val="00D36BEE"/>
    <w:rsid w:val="00D415C8"/>
    <w:rsid w:val="00D55733"/>
    <w:rsid w:val="00D56A3F"/>
    <w:rsid w:val="00D60577"/>
    <w:rsid w:val="00D60F17"/>
    <w:rsid w:val="00D80AC0"/>
    <w:rsid w:val="00D835DE"/>
    <w:rsid w:val="00D83685"/>
    <w:rsid w:val="00D93679"/>
    <w:rsid w:val="00D952E4"/>
    <w:rsid w:val="00D95FCF"/>
    <w:rsid w:val="00D97E98"/>
    <w:rsid w:val="00DA07FC"/>
    <w:rsid w:val="00DA0C30"/>
    <w:rsid w:val="00DA6394"/>
    <w:rsid w:val="00DB3E56"/>
    <w:rsid w:val="00DB6050"/>
    <w:rsid w:val="00DC2EE5"/>
    <w:rsid w:val="00DC3C6F"/>
    <w:rsid w:val="00DC405C"/>
    <w:rsid w:val="00DC6478"/>
    <w:rsid w:val="00DD14C0"/>
    <w:rsid w:val="00DD1E79"/>
    <w:rsid w:val="00DD3CB0"/>
    <w:rsid w:val="00DD4875"/>
    <w:rsid w:val="00DE0F0B"/>
    <w:rsid w:val="00DE3822"/>
    <w:rsid w:val="00DE42B9"/>
    <w:rsid w:val="00DE6E9A"/>
    <w:rsid w:val="00DF22F7"/>
    <w:rsid w:val="00E00054"/>
    <w:rsid w:val="00E00A6B"/>
    <w:rsid w:val="00E00D95"/>
    <w:rsid w:val="00E05744"/>
    <w:rsid w:val="00E13CAD"/>
    <w:rsid w:val="00E15925"/>
    <w:rsid w:val="00E1688C"/>
    <w:rsid w:val="00E17FB7"/>
    <w:rsid w:val="00E21404"/>
    <w:rsid w:val="00E23472"/>
    <w:rsid w:val="00E2501C"/>
    <w:rsid w:val="00E25477"/>
    <w:rsid w:val="00E27F24"/>
    <w:rsid w:val="00E3103B"/>
    <w:rsid w:val="00E31C1E"/>
    <w:rsid w:val="00E343C4"/>
    <w:rsid w:val="00E374A4"/>
    <w:rsid w:val="00E375FD"/>
    <w:rsid w:val="00E4219C"/>
    <w:rsid w:val="00E474AB"/>
    <w:rsid w:val="00E54641"/>
    <w:rsid w:val="00E657A0"/>
    <w:rsid w:val="00E67748"/>
    <w:rsid w:val="00E94944"/>
    <w:rsid w:val="00E9506A"/>
    <w:rsid w:val="00E95B6E"/>
    <w:rsid w:val="00EA68B4"/>
    <w:rsid w:val="00EA7F98"/>
    <w:rsid w:val="00EB027B"/>
    <w:rsid w:val="00EB43EC"/>
    <w:rsid w:val="00EB4DA6"/>
    <w:rsid w:val="00EC2F24"/>
    <w:rsid w:val="00EC3222"/>
    <w:rsid w:val="00ED0E51"/>
    <w:rsid w:val="00ED1E10"/>
    <w:rsid w:val="00ED3BDC"/>
    <w:rsid w:val="00ED6F8E"/>
    <w:rsid w:val="00EE1303"/>
    <w:rsid w:val="00EE1A5A"/>
    <w:rsid w:val="00EE331E"/>
    <w:rsid w:val="00EE3AD0"/>
    <w:rsid w:val="00EE743E"/>
    <w:rsid w:val="00EF5233"/>
    <w:rsid w:val="00F03025"/>
    <w:rsid w:val="00F1670A"/>
    <w:rsid w:val="00F24F69"/>
    <w:rsid w:val="00F269BC"/>
    <w:rsid w:val="00F31506"/>
    <w:rsid w:val="00F445B0"/>
    <w:rsid w:val="00F46250"/>
    <w:rsid w:val="00F47F86"/>
    <w:rsid w:val="00F51988"/>
    <w:rsid w:val="00F5522E"/>
    <w:rsid w:val="00F552DC"/>
    <w:rsid w:val="00F57B9C"/>
    <w:rsid w:val="00F6213E"/>
    <w:rsid w:val="00F64850"/>
    <w:rsid w:val="00F66F73"/>
    <w:rsid w:val="00F672F7"/>
    <w:rsid w:val="00F6736B"/>
    <w:rsid w:val="00F70BC5"/>
    <w:rsid w:val="00F72374"/>
    <w:rsid w:val="00F7549D"/>
    <w:rsid w:val="00F83603"/>
    <w:rsid w:val="00F85778"/>
    <w:rsid w:val="00F87ADC"/>
    <w:rsid w:val="00F90537"/>
    <w:rsid w:val="00FA0CAB"/>
    <w:rsid w:val="00FA56C0"/>
    <w:rsid w:val="00FA7271"/>
    <w:rsid w:val="00FB0AB5"/>
    <w:rsid w:val="00FB36F6"/>
    <w:rsid w:val="00FB58A4"/>
    <w:rsid w:val="00FB6BF7"/>
    <w:rsid w:val="00FB762A"/>
    <w:rsid w:val="00FC4716"/>
    <w:rsid w:val="00FD2E55"/>
    <w:rsid w:val="00FD771B"/>
    <w:rsid w:val="00FD7C28"/>
    <w:rsid w:val="00FD7F3F"/>
    <w:rsid w:val="00FE2C5C"/>
    <w:rsid w:val="00FE7317"/>
    <w:rsid w:val="00FF20A2"/>
    <w:rsid w:val="00FF52D6"/>
    <w:rsid w:val="00FF7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10533F7D"/>
  <w15:chartTrackingRefBased/>
  <w15:docId w15:val="{D51F007F-993D-4B24-9CCC-E9A2311FA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4E4"/>
    <w:rPr>
      <w:sz w:val="24"/>
      <w:szCs w:val="24"/>
    </w:rPr>
  </w:style>
  <w:style w:type="paragraph" w:styleId="Heading1">
    <w:name w:val="heading 1"/>
    <w:basedOn w:val="Normal"/>
    <w:next w:val="Normal"/>
    <w:qFormat/>
    <w:rsid w:val="00493628"/>
    <w:pPr>
      <w:keepNext/>
      <w:outlineLvl w:val="0"/>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E0B0C"/>
    <w:pPr>
      <w:tabs>
        <w:tab w:val="center" w:pos="4320"/>
        <w:tab w:val="right" w:pos="8640"/>
      </w:tabs>
    </w:pPr>
  </w:style>
  <w:style w:type="paragraph" w:styleId="Footer">
    <w:name w:val="footer"/>
    <w:basedOn w:val="Normal"/>
    <w:link w:val="FooterChar"/>
    <w:uiPriority w:val="99"/>
    <w:rsid w:val="004E0B0C"/>
    <w:pPr>
      <w:tabs>
        <w:tab w:val="center" w:pos="4320"/>
        <w:tab w:val="right" w:pos="8640"/>
      </w:tabs>
    </w:pPr>
  </w:style>
  <w:style w:type="paragraph" w:styleId="BodyText">
    <w:name w:val="Body Text"/>
    <w:basedOn w:val="Normal"/>
    <w:rsid w:val="00B346A7"/>
    <w:pPr>
      <w:widowControl w:val="0"/>
      <w:tabs>
        <w:tab w:val="left" w:pos="-1440"/>
        <w:tab w:val="left" w:pos="-720"/>
        <w:tab w:val="left" w:pos="0"/>
        <w:tab w:val="left" w:pos="720"/>
        <w:tab w:val="left" w:pos="1008"/>
        <w:tab w:val="left" w:pos="1296"/>
        <w:tab w:val="left" w:pos="1584"/>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s>
    </w:pPr>
    <w:rPr>
      <w:vanish/>
      <w:color w:val="FF0000"/>
      <w:sz w:val="36"/>
      <w:szCs w:val="20"/>
    </w:rPr>
  </w:style>
  <w:style w:type="paragraph" w:styleId="BodyText2">
    <w:name w:val="Body Text 2"/>
    <w:basedOn w:val="Normal"/>
    <w:rsid w:val="00B657BE"/>
    <w:pPr>
      <w:spacing w:after="120" w:line="480" w:lineRule="auto"/>
    </w:pPr>
  </w:style>
  <w:style w:type="character" w:styleId="Hyperlink">
    <w:name w:val="Hyperlink"/>
    <w:rsid w:val="00B657BE"/>
    <w:rPr>
      <w:color w:val="0000FF"/>
      <w:u w:val="single"/>
    </w:rPr>
  </w:style>
  <w:style w:type="paragraph" w:customStyle="1" w:styleId="SpecBody1">
    <w:name w:val="Spec Body1"/>
    <w:rsid w:val="0024524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pPr>
    <w:rPr>
      <w:rFonts w:ascii="Courier" w:hAnsi="Courier"/>
      <w:spacing w:val="-3"/>
      <w:sz w:val="24"/>
    </w:rPr>
  </w:style>
  <w:style w:type="table" w:styleId="TableGrid">
    <w:name w:val="Table Grid"/>
    <w:basedOn w:val="TableNormal"/>
    <w:rsid w:val="00A949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8F4901"/>
    <w:pPr>
      <w:numPr>
        <w:numId w:val="1"/>
      </w:numPr>
    </w:pPr>
  </w:style>
  <w:style w:type="paragraph" w:styleId="BalloonText">
    <w:name w:val="Balloon Text"/>
    <w:basedOn w:val="Normal"/>
    <w:semiHidden/>
    <w:rsid w:val="00C2704B"/>
    <w:rPr>
      <w:rFonts w:ascii="Tahoma" w:hAnsi="Tahoma" w:cs="Tahoma"/>
      <w:sz w:val="16"/>
      <w:szCs w:val="16"/>
    </w:rPr>
  </w:style>
  <w:style w:type="character" w:styleId="PageNumber">
    <w:name w:val="page number"/>
    <w:basedOn w:val="DefaultParagraphFont"/>
    <w:rsid w:val="00880268"/>
  </w:style>
  <w:style w:type="paragraph" w:styleId="ListParagraph">
    <w:name w:val="List Paragraph"/>
    <w:basedOn w:val="Normal"/>
    <w:uiPriority w:val="34"/>
    <w:qFormat/>
    <w:rsid w:val="00F1670A"/>
    <w:pPr>
      <w:ind w:left="720"/>
    </w:pPr>
  </w:style>
  <w:style w:type="paragraph" w:styleId="NoSpacing">
    <w:name w:val="No Spacing"/>
    <w:uiPriority w:val="1"/>
    <w:qFormat/>
    <w:rsid w:val="00443B18"/>
    <w:rPr>
      <w:rFonts w:ascii="Calibri" w:eastAsia="Calibri" w:hAnsi="Calibri"/>
      <w:sz w:val="22"/>
      <w:szCs w:val="22"/>
    </w:rPr>
  </w:style>
  <w:style w:type="character" w:styleId="CommentReference">
    <w:name w:val="annotation reference"/>
    <w:uiPriority w:val="99"/>
    <w:semiHidden/>
    <w:unhideWhenUsed/>
    <w:rsid w:val="00062971"/>
    <w:rPr>
      <w:sz w:val="16"/>
      <w:szCs w:val="16"/>
    </w:rPr>
  </w:style>
  <w:style w:type="paragraph" w:styleId="CommentText">
    <w:name w:val="annotation text"/>
    <w:basedOn w:val="Normal"/>
    <w:link w:val="CommentTextChar"/>
    <w:uiPriority w:val="99"/>
    <w:semiHidden/>
    <w:unhideWhenUsed/>
    <w:rsid w:val="00062971"/>
    <w:rPr>
      <w:sz w:val="20"/>
      <w:szCs w:val="20"/>
    </w:rPr>
  </w:style>
  <w:style w:type="character" w:customStyle="1" w:styleId="CommentTextChar">
    <w:name w:val="Comment Text Char"/>
    <w:basedOn w:val="DefaultParagraphFont"/>
    <w:link w:val="CommentText"/>
    <w:uiPriority w:val="99"/>
    <w:semiHidden/>
    <w:rsid w:val="00062971"/>
  </w:style>
  <w:style w:type="paragraph" w:styleId="CommentSubject">
    <w:name w:val="annotation subject"/>
    <w:basedOn w:val="CommentText"/>
    <w:next w:val="CommentText"/>
    <w:link w:val="CommentSubjectChar"/>
    <w:uiPriority w:val="99"/>
    <w:semiHidden/>
    <w:unhideWhenUsed/>
    <w:rsid w:val="00062971"/>
    <w:rPr>
      <w:b/>
      <w:bCs/>
    </w:rPr>
  </w:style>
  <w:style w:type="character" w:customStyle="1" w:styleId="CommentSubjectChar">
    <w:name w:val="Comment Subject Char"/>
    <w:link w:val="CommentSubject"/>
    <w:uiPriority w:val="99"/>
    <w:semiHidden/>
    <w:rsid w:val="00062971"/>
    <w:rPr>
      <w:b/>
      <w:bCs/>
    </w:rPr>
  </w:style>
  <w:style w:type="character" w:customStyle="1" w:styleId="FooterChar">
    <w:name w:val="Footer Char"/>
    <w:link w:val="Footer"/>
    <w:uiPriority w:val="99"/>
    <w:rsid w:val="00ED0E51"/>
    <w:rPr>
      <w:sz w:val="24"/>
      <w:szCs w:val="24"/>
    </w:rPr>
  </w:style>
  <w:style w:type="character" w:customStyle="1" w:styleId="HeaderChar">
    <w:name w:val="Header Char"/>
    <w:link w:val="Header"/>
    <w:rsid w:val="002A02DD"/>
    <w:rPr>
      <w:sz w:val="24"/>
      <w:szCs w:val="24"/>
    </w:rPr>
  </w:style>
  <w:style w:type="paragraph" w:styleId="Revision">
    <w:name w:val="Revision"/>
    <w:hidden/>
    <w:uiPriority w:val="99"/>
    <w:semiHidden/>
    <w:rsid w:val="0087429D"/>
    <w:rPr>
      <w:sz w:val="24"/>
      <w:szCs w:val="24"/>
    </w:rPr>
  </w:style>
  <w:style w:type="character" w:styleId="PlaceholderText">
    <w:name w:val="Placeholder Text"/>
    <w:basedOn w:val="DefaultParagraphFont"/>
    <w:uiPriority w:val="99"/>
    <w:semiHidden/>
    <w:rsid w:val="00262C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28107">
      <w:bodyDiv w:val="1"/>
      <w:marLeft w:val="0"/>
      <w:marRight w:val="0"/>
      <w:marTop w:val="0"/>
      <w:marBottom w:val="0"/>
      <w:divBdr>
        <w:top w:val="none" w:sz="0" w:space="0" w:color="auto"/>
        <w:left w:val="none" w:sz="0" w:space="0" w:color="auto"/>
        <w:bottom w:val="none" w:sz="0" w:space="0" w:color="auto"/>
        <w:right w:val="none" w:sz="0" w:space="0" w:color="auto"/>
      </w:divBdr>
    </w:div>
    <w:div w:id="192035368">
      <w:bodyDiv w:val="1"/>
      <w:marLeft w:val="0"/>
      <w:marRight w:val="0"/>
      <w:marTop w:val="0"/>
      <w:marBottom w:val="0"/>
      <w:divBdr>
        <w:top w:val="none" w:sz="0" w:space="0" w:color="auto"/>
        <w:left w:val="none" w:sz="0" w:space="0" w:color="auto"/>
        <w:bottom w:val="none" w:sz="0" w:space="0" w:color="auto"/>
        <w:right w:val="none" w:sz="0" w:space="0" w:color="auto"/>
      </w:divBdr>
      <w:divsChild>
        <w:div w:id="593169421">
          <w:marLeft w:val="0"/>
          <w:marRight w:val="0"/>
          <w:marTop w:val="0"/>
          <w:marBottom w:val="0"/>
          <w:divBdr>
            <w:top w:val="none" w:sz="0" w:space="0" w:color="auto"/>
            <w:left w:val="none" w:sz="0" w:space="0" w:color="auto"/>
            <w:bottom w:val="none" w:sz="0" w:space="0" w:color="auto"/>
            <w:right w:val="none" w:sz="0" w:space="0" w:color="auto"/>
          </w:divBdr>
        </w:div>
        <w:div w:id="951011283">
          <w:marLeft w:val="0"/>
          <w:marRight w:val="0"/>
          <w:marTop w:val="0"/>
          <w:marBottom w:val="0"/>
          <w:divBdr>
            <w:top w:val="none" w:sz="0" w:space="0" w:color="auto"/>
            <w:left w:val="none" w:sz="0" w:space="0" w:color="auto"/>
            <w:bottom w:val="none" w:sz="0" w:space="0" w:color="auto"/>
            <w:right w:val="none" w:sz="0" w:space="0" w:color="auto"/>
          </w:divBdr>
        </w:div>
        <w:div w:id="1109548406">
          <w:marLeft w:val="0"/>
          <w:marRight w:val="0"/>
          <w:marTop w:val="0"/>
          <w:marBottom w:val="0"/>
          <w:divBdr>
            <w:top w:val="none" w:sz="0" w:space="0" w:color="auto"/>
            <w:left w:val="none" w:sz="0" w:space="0" w:color="auto"/>
            <w:bottom w:val="none" w:sz="0" w:space="0" w:color="auto"/>
            <w:right w:val="none" w:sz="0" w:space="0" w:color="auto"/>
          </w:divBdr>
          <w:divsChild>
            <w:div w:id="601456414">
              <w:marLeft w:val="0"/>
              <w:marRight w:val="0"/>
              <w:marTop w:val="0"/>
              <w:marBottom w:val="0"/>
              <w:divBdr>
                <w:top w:val="none" w:sz="0" w:space="0" w:color="auto"/>
                <w:left w:val="none" w:sz="0" w:space="0" w:color="auto"/>
                <w:bottom w:val="none" w:sz="0" w:space="0" w:color="auto"/>
                <w:right w:val="none" w:sz="0" w:space="0" w:color="auto"/>
              </w:divBdr>
            </w:div>
            <w:div w:id="2142921939">
              <w:marLeft w:val="0"/>
              <w:marRight w:val="0"/>
              <w:marTop w:val="0"/>
              <w:marBottom w:val="0"/>
              <w:divBdr>
                <w:top w:val="none" w:sz="0" w:space="0" w:color="auto"/>
                <w:left w:val="none" w:sz="0" w:space="0" w:color="auto"/>
                <w:bottom w:val="none" w:sz="0" w:space="0" w:color="auto"/>
                <w:right w:val="none" w:sz="0" w:space="0" w:color="auto"/>
              </w:divBdr>
            </w:div>
          </w:divsChild>
        </w:div>
        <w:div w:id="1596666855">
          <w:marLeft w:val="0"/>
          <w:marRight w:val="0"/>
          <w:marTop w:val="0"/>
          <w:marBottom w:val="0"/>
          <w:divBdr>
            <w:top w:val="none" w:sz="0" w:space="0" w:color="auto"/>
            <w:left w:val="none" w:sz="0" w:space="0" w:color="auto"/>
            <w:bottom w:val="none" w:sz="0" w:space="0" w:color="auto"/>
            <w:right w:val="none" w:sz="0" w:space="0" w:color="auto"/>
          </w:divBdr>
        </w:div>
      </w:divsChild>
    </w:div>
    <w:div w:id="580800202">
      <w:bodyDiv w:val="1"/>
      <w:marLeft w:val="0"/>
      <w:marRight w:val="0"/>
      <w:marTop w:val="0"/>
      <w:marBottom w:val="0"/>
      <w:divBdr>
        <w:top w:val="none" w:sz="0" w:space="0" w:color="auto"/>
        <w:left w:val="none" w:sz="0" w:space="0" w:color="auto"/>
        <w:bottom w:val="none" w:sz="0" w:space="0" w:color="auto"/>
        <w:right w:val="none" w:sz="0" w:space="0" w:color="auto"/>
      </w:divBdr>
    </w:div>
    <w:div w:id="679159711">
      <w:bodyDiv w:val="1"/>
      <w:marLeft w:val="0"/>
      <w:marRight w:val="0"/>
      <w:marTop w:val="0"/>
      <w:marBottom w:val="0"/>
      <w:divBdr>
        <w:top w:val="none" w:sz="0" w:space="0" w:color="auto"/>
        <w:left w:val="none" w:sz="0" w:space="0" w:color="auto"/>
        <w:bottom w:val="none" w:sz="0" w:space="0" w:color="auto"/>
        <w:right w:val="none" w:sz="0" w:space="0" w:color="auto"/>
      </w:divBdr>
    </w:div>
    <w:div w:id="702949797">
      <w:bodyDiv w:val="1"/>
      <w:marLeft w:val="0"/>
      <w:marRight w:val="0"/>
      <w:marTop w:val="0"/>
      <w:marBottom w:val="0"/>
      <w:divBdr>
        <w:top w:val="none" w:sz="0" w:space="0" w:color="auto"/>
        <w:left w:val="none" w:sz="0" w:space="0" w:color="auto"/>
        <w:bottom w:val="none" w:sz="0" w:space="0" w:color="auto"/>
        <w:right w:val="none" w:sz="0" w:space="0" w:color="auto"/>
      </w:divBdr>
    </w:div>
    <w:div w:id="1063990126">
      <w:bodyDiv w:val="1"/>
      <w:marLeft w:val="0"/>
      <w:marRight w:val="0"/>
      <w:marTop w:val="0"/>
      <w:marBottom w:val="0"/>
      <w:divBdr>
        <w:top w:val="none" w:sz="0" w:space="0" w:color="auto"/>
        <w:left w:val="none" w:sz="0" w:space="0" w:color="auto"/>
        <w:bottom w:val="none" w:sz="0" w:space="0" w:color="auto"/>
        <w:right w:val="none" w:sz="0" w:space="0" w:color="auto"/>
      </w:divBdr>
    </w:div>
    <w:div w:id="1353729040">
      <w:bodyDiv w:val="1"/>
      <w:marLeft w:val="0"/>
      <w:marRight w:val="0"/>
      <w:marTop w:val="0"/>
      <w:marBottom w:val="0"/>
      <w:divBdr>
        <w:top w:val="none" w:sz="0" w:space="0" w:color="auto"/>
        <w:left w:val="none" w:sz="0" w:space="0" w:color="auto"/>
        <w:bottom w:val="none" w:sz="0" w:space="0" w:color="auto"/>
        <w:right w:val="none" w:sz="0" w:space="0" w:color="auto"/>
      </w:divBdr>
    </w:div>
    <w:div w:id="1373387705">
      <w:bodyDiv w:val="1"/>
      <w:marLeft w:val="0"/>
      <w:marRight w:val="0"/>
      <w:marTop w:val="0"/>
      <w:marBottom w:val="0"/>
      <w:divBdr>
        <w:top w:val="none" w:sz="0" w:space="0" w:color="auto"/>
        <w:left w:val="none" w:sz="0" w:space="0" w:color="auto"/>
        <w:bottom w:val="none" w:sz="0" w:space="0" w:color="auto"/>
        <w:right w:val="none" w:sz="0" w:space="0" w:color="auto"/>
      </w:divBdr>
    </w:div>
    <w:div w:id="1523975361">
      <w:bodyDiv w:val="1"/>
      <w:marLeft w:val="0"/>
      <w:marRight w:val="0"/>
      <w:marTop w:val="0"/>
      <w:marBottom w:val="0"/>
      <w:divBdr>
        <w:top w:val="none" w:sz="0" w:space="0" w:color="auto"/>
        <w:left w:val="none" w:sz="0" w:space="0" w:color="auto"/>
        <w:bottom w:val="none" w:sz="0" w:space="0" w:color="auto"/>
        <w:right w:val="none" w:sz="0" w:space="0" w:color="auto"/>
      </w:divBdr>
    </w:div>
    <w:div w:id="1685208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F4C8461FC447CEA218264CFE962967"/>
        <w:category>
          <w:name w:val="General"/>
          <w:gallery w:val="placeholder"/>
        </w:category>
        <w:types>
          <w:type w:val="bbPlcHdr"/>
        </w:types>
        <w:behaviors>
          <w:behavior w:val="content"/>
        </w:behaviors>
        <w:guid w:val="{F14DF183-EA30-4452-8C6F-D25A706F22AF}"/>
      </w:docPartPr>
      <w:docPartBody>
        <w:p w:rsidR="005E3B25" w:rsidRDefault="00EB2A77">
          <w:r w:rsidRPr="00CF3350">
            <w:rPr>
              <w:rStyle w:val="PlaceholderText"/>
            </w:rPr>
            <w:t>[Category]</w:t>
          </w:r>
        </w:p>
      </w:docPartBody>
    </w:docPart>
    <w:docPart>
      <w:docPartPr>
        <w:name w:val="DAC0B01AC36A4C58AF7613B79B4F8FFA"/>
        <w:category>
          <w:name w:val="General"/>
          <w:gallery w:val="placeholder"/>
        </w:category>
        <w:types>
          <w:type w:val="bbPlcHdr"/>
        </w:types>
        <w:behaviors>
          <w:behavior w:val="content"/>
        </w:behaviors>
        <w:guid w:val="{123CC2FE-BF30-453D-A118-579AA9809B80}"/>
      </w:docPartPr>
      <w:docPartBody>
        <w:p w:rsidR="005E3B25" w:rsidRDefault="00EB2A77">
          <w:r w:rsidRPr="00CF3350">
            <w:rPr>
              <w:rStyle w:val="PlaceholderText"/>
            </w:rPr>
            <w:t>[Title]</w:t>
          </w:r>
        </w:p>
      </w:docPartBody>
    </w:docPart>
    <w:docPart>
      <w:docPartPr>
        <w:name w:val="2EB32D9BB3C5457F87EEE8C7E813A7A0"/>
        <w:category>
          <w:name w:val="General"/>
          <w:gallery w:val="placeholder"/>
        </w:category>
        <w:types>
          <w:type w:val="bbPlcHdr"/>
        </w:types>
        <w:behaviors>
          <w:behavior w:val="content"/>
        </w:behaviors>
        <w:guid w:val="{702BA3CC-AE9F-4B9C-B6F7-CE716E09D05F}"/>
      </w:docPartPr>
      <w:docPartBody>
        <w:p w:rsidR="005E3B25" w:rsidRDefault="00EB2A77">
          <w:r w:rsidRPr="00CF3350">
            <w:rPr>
              <w:rStyle w:val="PlaceholderText"/>
            </w:rPr>
            <w:t>[Title]</w:t>
          </w:r>
        </w:p>
      </w:docPartBody>
    </w:docPart>
    <w:docPart>
      <w:docPartPr>
        <w:name w:val="F3A63E1AC4744CFDB8F7D26E2CB5B7BB"/>
        <w:category>
          <w:name w:val="General"/>
          <w:gallery w:val="placeholder"/>
        </w:category>
        <w:types>
          <w:type w:val="bbPlcHdr"/>
        </w:types>
        <w:behaviors>
          <w:behavior w:val="content"/>
        </w:behaviors>
        <w:guid w:val="{FC01C1CD-7048-4962-B1C4-C6CF117CA6D9}"/>
      </w:docPartPr>
      <w:docPartBody>
        <w:p w:rsidR="005E3B25" w:rsidRDefault="00EB2A77">
          <w:r w:rsidRPr="00CF3350">
            <w:rPr>
              <w:rStyle w:val="PlaceholderText"/>
            </w:rPr>
            <w:t>[Spec Type]</w:t>
          </w:r>
        </w:p>
      </w:docPartBody>
    </w:docPart>
    <w:docPart>
      <w:docPartPr>
        <w:name w:val="1AB0A5FFC9FB41B7B0BFFD3270CF4801"/>
        <w:category>
          <w:name w:val="General"/>
          <w:gallery w:val="placeholder"/>
        </w:category>
        <w:types>
          <w:type w:val="bbPlcHdr"/>
        </w:types>
        <w:behaviors>
          <w:behavior w:val="content"/>
        </w:behaviors>
        <w:guid w:val="{C5D4B606-4A35-42A5-8602-EF21DFF4B3DB}"/>
      </w:docPartPr>
      <w:docPartBody>
        <w:p w:rsidR="005E3B25" w:rsidRDefault="00EB2A77">
          <w:r w:rsidRPr="00CF3350">
            <w:rPr>
              <w:rStyle w:val="PlaceholderText"/>
            </w:rPr>
            <w:t>[Version Date]</w:t>
          </w:r>
        </w:p>
      </w:docPartBody>
    </w:docPart>
    <w:docPart>
      <w:docPartPr>
        <w:name w:val="41D9FE5DF24140AEB510F2B1CFE5E2B6"/>
        <w:category>
          <w:name w:val="General"/>
          <w:gallery w:val="placeholder"/>
        </w:category>
        <w:types>
          <w:type w:val="bbPlcHdr"/>
        </w:types>
        <w:behaviors>
          <w:behavior w:val="content"/>
        </w:behaviors>
        <w:guid w:val="{D8114A00-E7E9-47BC-96DC-80FA9D5CABC6}"/>
      </w:docPartPr>
      <w:docPartBody>
        <w:p w:rsidR="008D1396" w:rsidRDefault="00962ABF">
          <w:r w:rsidRPr="00014758">
            <w:rPr>
              <w:rStyle w:val="PlaceholderText"/>
            </w:rPr>
            <w:t>[Category Description]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A77"/>
    <w:rsid w:val="000F432F"/>
    <w:rsid w:val="000F5149"/>
    <w:rsid w:val="00190E20"/>
    <w:rsid w:val="00313F7B"/>
    <w:rsid w:val="005E3B25"/>
    <w:rsid w:val="008D1396"/>
    <w:rsid w:val="00962ABF"/>
    <w:rsid w:val="00A739AF"/>
    <w:rsid w:val="00CD3AB2"/>
    <w:rsid w:val="00EB2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2AB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3cbd46-e64d-4f3c-8130-02c6eed73600">SHASPECS-737759779-24</_dlc_DocId>
    <_dlc_DocIdUrl xmlns="403cbd46-e64d-4f3c-8130-02c6eed73600">
      <Url>https://mdotgov.sharepoint.com/sites/SHA_Specifications/_layouts/15/DocIdRedir.aspx?ID=SHASPECS-737759779-24</Url>
      <Description>SHASPECS-737759779-24</Description>
    </_dlc_DocIdUrl>
    <Spec_x0020_Type xmlns="64a3e435-be48-4f0a-a6e5-62b31e02ddd9">Special Provisions Insert</Spec_x0020_Type>
    <Category_x0020_Description xmlns="64a3e435-be48-4f0a-a6e5-62b31e02ddd9">Shoulders</Category_x0020_Description>
    <FAP_x0020_Number xmlns="64a3e435-be48-4f0a-a6e5-62b31e02ddd9" xsi:nil="true"/>
    <Camera xmlns="64a3e435-be48-4f0a-a6e5-62b31e02ddd9" xsi:nil="true"/>
    <Funding_x0020_Types xmlns="64a3e435-be48-4f0a-a6e5-62b31e02ddd9">
      <Value>State</Value>
      <Value>Appalachian</Value>
      <Value>Federal</Value>
    </Funding_x0020_Types>
    <TOC_x0020_Group_x0020_Sort xmlns="64a3e435-be48-4f0a-a6e5-62b31e02ddd9">Part 3: Category 600 – Shoulders</TOC_x0020_Group_x0020_Sort>
    <County xmlns="64a3e435-be48-4f0a-a6e5-62b31e02ddd9" xsi:nil="true"/>
    <Railroad_x0020_Percent xmlns="64a3e435-be48-4f0a-a6e5-62b31e02ddd9" xsi:nil="true"/>
    <Title_x0020_2 xmlns="64a3e435-be48-4f0a-a6e5-62b31e02ddd9" xsi:nil="true"/>
    <TOC_x0020_Supplemental xmlns="64a3e435-be48-4f0a-a6e5-62b31e02ddd9" xsi:nil="true"/>
    <TOC_x0020_Group xmlns="64a3e435-be48-4f0a-a6e5-62b31e02ddd9">Category 600 – Shoulders</TOC_x0020_Group>
    <Contract_x0020_Number xmlns="64a3e435-be48-4f0a-a6e5-62b31e02ddd9" xsi:nil="true"/>
    <Src_x0020_Version_x0020_Date xmlns="64a3e435-be48-4f0a-a6e5-62b31e02ddd9">2021-06-25T16:00:00+00:00</Src_x0020_Version_x0020_Date>
    <Diesel_x0020_Fuel xmlns="64a3e435-be48-4f0a-a6e5-62b31e02ddd9" xsi:nil="true"/>
    <Laptop xmlns="64a3e435-be48-4f0a-a6e5-62b31e02ddd9" xsi:nil="true"/>
    <Desktop xmlns="64a3e435-be48-4f0a-a6e5-62b31e02ddd9" xsi:nil="true"/>
    <Low-Capacity_x0020_Printer xmlns="64a3e435-be48-4f0a-a6e5-62b31e02ddd9" xsi:nil="true"/>
    <IFB_x0020_Include xmlns="64a3e435-be48-4f0a-a6e5-62b31e02ddd9">true</IFB_x0020_Include>
    <Src_x0020_ID xmlns="64a3e435-be48-4f0a-a6e5-62b31e02ddd9">759</Src_x0020_ID>
    <High-Capacity_x0020_Printer xmlns="64a3e435-be48-4f0a-a6e5-62b31e02ddd9" xsi:nil="true"/>
    <Sheets xmlns="64a3e435-be48-4f0a-a6e5-62b31e02ddd9">4</Sheets>
    <Src_x0020_Document_x0020_ID xmlns="64a3e435-be48-4f0a-a6e5-62b31e02ddd9">
      <Url>https://mdotgov.sharepoint.com/sites/SHA_Specifications/_layouts/15/DocIdRedir.aspx?ID=SHASPECS-737759779-24</Url>
      <Description>https://mdotgov.sharepoint.com/sites/SHA_Specifications/_layouts/15/DocIdRedir.aspx?ID=SHASPECS-737759779-24</Description>
    </Src_x0020_Document_x0020_ID>
    <Version_x0020_Date xmlns="64a3e435-be48-4f0a-a6e5-62b31e02ddd9">2021-06-25T04:00:00+00:00</Version_x0020_Date>
    <Wiki_x0020_URL xmlns="64a3e435-be48-4f0a-a6e5-62b31e02ddd9">
      <Url>https://wiki.roads.maryland.gov/mediawiki/index.php/612_CABLE_BARRIER_SYSTEM</Url>
      <Description>Section 612</Description>
    </Wiki_x0020_URL>
    <Shredder xmlns="64a3e435-be48-4f0a-a6e5-62b31e02ddd9" xsi:nil="true"/>
    <TOC_x0020_Note xmlns="64a3e435-be48-4f0a-a6e5-62b31e02ddd9" xsi:nil="true"/>
    <Failure_x0020_to_x0020_Maintain xmlns="64a3e435-be48-4f0a-a6e5-62b31e02ddd9" xsi:nil="true"/>
    <Monitor xmlns="64a3e435-be48-4f0a-a6e5-62b31e02ddd9" xsi:nil="true"/>
    <Trainees xmlns="64a3e435-be48-4f0a-a6e5-62b31e02ddd9" xsi:nil="true"/>
    <Doc_x0020_Sort_x0020_Order xmlns="64a3e435-be48-4f0a-a6e5-62b31e02ddd9">2</Doc_x0020_Sort_x0020_Order>
    <Table_x0020_Of_x0020_Contents xmlns="64a3e435-be48-4f0a-a6e5-62b31e02ddd9">SPI - Section 612 — Cable Barrier System</Table_x0020_Of_x0020_Contents>
    <_dlc_DocIdPersistId xmlns="403cbd46-e64d-4f3c-8130-02c6eed73600"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Standard_x0020_Specification_x0020_Book xmlns="c2595bd6-cd65-4a95-bec3-960cf03c52b2">38</Standard_x0020_Specification_x0020_Book>
    <Include_TOC xmlns="c2595bd6-cd65-4a95-bec3-960cf03c52b2">true</Include_TOC>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C878B-1E32-4618-AF7E-6F8FAA1B1DEC}">
  <ds:schemaRefs>
    <ds:schemaRef ds:uri="http://schemas.openxmlformats.org/package/2006/metadata/core-properties"/>
    <ds:schemaRef ds:uri="64a3e435-be48-4f0a-a6e5-62b31e02ddd9"/>
    <ds:schemaRef ds:uri="http://www.w3.org/XML/1998/namespace"/>
    <ds:schemaRef ds:uri="http://schemas.microsoft.com/office/2006/documentManagement/types"/>
    <ds:schemaRef ds:uri="http://schemas.microsoft.com/office/2006/metadata/properties"/>
    <ds:schemaRef ds:uri="http://purl.org/dc/terms/"/>
    <ds:schemaRef ds:uri="c2595bd6-cd65-4a95-bec3-960cf03c52b2"/>
    <ds:schemaRef ds:uri="http://purl.org/dc/dcmitype/"/>
    <ds:schemaRef ds:uri="http://schemas.microsoft.com/office/infopath/2007/PartnerControls"/>
    <ds:schemaRef ds:uri="403cbd46-e64d-4f3c-8130-02c6eed73600"/>
    <ds:schemaRef ds:uri="http://purl.org/dc/elements/1.1/"/>
  </ds:schemaRefs>
</ds:datastoreItem>
</file>

<file path=customXml/itemProps2.xml><?xml version="1.0" encoding="utf-8"?>
<ds:datastoreItem xmlns:ds="http://schemas.openxmlformats.org/officeDocument/2006/customXml" ds:itemID="{3D1B8FB5-A100-4175-87D1-6883CD9D25B8}">
  <ds:schemaRefs>
    <ds:schemaRef ds:uri="Microsoft.SharePoint.Taxonomy.ContentTypeSync"/>
  </ds:schemaRefs>
</ds:datastoreItem>
</file>

<file path=customXml/itemProps3.xml><?xml version="1.0" encoding="utf-8"?>
<ds:datastoreItem xmlns:ds="http://schemas.openxmlformats.org/officeDocument/2006/customXml" ds:itemID="{F1EA4D63-92F1-4FA8-987E-7164668AB450}">
  <ds:schemaRefs>
    <ds:schemaRef ds:uri="http://schemas.openxmlformats.org/officeDocument/2006/bibliography"/>
  </ds:schemaRefs>
</ds:datastoreItem>
</file>

<file path=customXml/itemProps4.xml><?xml version="1.0" encoding="utf-8"?>
<ds:datastoreItem xmlns:ds="http://schemas.openxmlformats.org/officeDocument/2006/customXml" ds:itemID="{2D2FE6CD-4C50-49D5-9786-5799551D5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3C69F5-D171-4FD7-AFBE-87DD6D292DF0}">
  <ds:schemaRefs>
    <ds:schemaRef ds:uri="http://schemas.microsoft.com/sharepoint/events"/>
  </ds:schemaRefs>
</ds:datastoreItem>
</file>

<file path=customXml/itemProps6.xml><?xml version="1.0" encoding="utf-8"?>
<ds:datastoreItem xmlns:ds="http://schemas.openxmlformats.org/officeDocument/2006/customXml" ds:itemID="{92A0BA08-8B23-48DC-A1B2-C452EEE1D8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Pages>
  <Words>1259</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612 — Cable Barrier System</vt:lpstr>
    </vt:vector>
  </TitlesOfParts>
  <Manager>TGood@mdot.maryland.gov</Manager>
  <Company>MDOT</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612 — Cable Barrier System</dc:title>
  <dc:subject>SPI</dc:subject>
  <dc:creator>TGood@mdot.maryland.gov</dc:creator>
  <cp:keywords/>
  <dc:description/>
  <cp:lastModifiedBy>Tamara Good</cp:lastModifiedBy>
  <cp:revision>57</cp:revision>
  <cp:lastPrinted>2012-02-22T20:25:00Z</cp:lastPrinted>
  <dcterms:created xsi:type="dcterms:W3CDTF">2020-10-29T21:20:00Z</dcterms:created>
  <dcterms:modified xsi:type="dcterms:W3CDTF">2021-06-23T15:54:00Z</dcterms:modified>
  <cp:category>Category 600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0x0101006B0E9F28F5A7D64E8DB05F4882F33661010076161808B9C2654F84E7755188F44F14</vt:lpwstr>
  </property>
  <property fmtid="{D5CDD505-2E9C-101B-9397-08002B2CF9AE}" pid="3" name="Category Desriptions">
    <vt:lpwstr>Category Desriptions</vt:lpwstr>
  </property>
  <property fmtid="{D5CDD505-2E9C-101B-9397-08002B2CF9AE}" pid="4" name="_dlc_DocIdItemGuid">
    <vt:lpwstr>f6c9440b-4000-4951-bd0f-b5bcfb5b9177</vt:lpwstr>
  </property>
  <property fmtid="{D5CDD505-2E9C-101B-9397-08002B2CF9AE}" pid="5" name="IFB_ContractNo">
    <vt:lpwstr>IFB_ContractNo</vt:lpwstr>
  </property>
  <property fmtid="{D5CDD505-2E9C-101B-9397-08002B2CF9AE}" pid="6" name="Network ID">
    <vt:lpwstr/>
  </property>
  <property fmtid="{D5CDD505-2E9C-101B-9397-08002B2CF9AE}" pid="7" name="Release Type">
    <vt:lpwstr>New Specification</vt:lpwstr>
  </property>
  <property fmtid="{D5CDD505-2E9C-101B-9397-08002B2CF9AE}" pid="8" name="Explanation">
    <vt:lpwstr>New specification.</vt:lpwstr>
  </property>
  <property fmtid="{D5CDD505-2E9C-101B-9397-08002B2CF9AE}" pid="9" name="Submit">
    <vt:bool>false</vt:bool>
  </property>
  <property fmtid="{D5CDD505-2E9C-101B-9397-08002B2CF9AE}" pid="10" name="Release Status">
    <vt:lpwstr>Phase 3.2: Sent for Review: FHWA Approval</vt:lpwstr>
  </property>
  <property fmtid="{D5CDD505-2E9C-101B-9397-08002B2CF9AE}" pid="11" name="Office">
    <vt:lpwstr>OHD</vt:lpwstr>
  </property>
  <property fmtid="{D5CDD505-2E9C-101B-9397-08002B2CF9AE}" pid="12" name="_docset_NoMedatataSyncRequired">
    <vt:lpwstr>False</vt:lpwstr>
  </property>
</Properties>
</file>